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A73D" w14:textId="7A57C717" w:rsidR="006B5138" w:rsidRPr="00A413D4" w:rsidRDefault="006B5138" w:rsidP="006B5138">
      <w:pPr>
        <w:spacing w:after="0"/>
        <w:jc w:val="center"/>
        <w:rPr>
          <w:b/>
          <w:bCs/>
          <w:sz w:val="32"/>
          <w:szCs w:val="32"/>
        </w:rPr>
      </w:pPr>
      <w:r>
        <w:rPr>
          <w:b/>
          <w:bCs/>
          <w:sz w:val="32"/>
          <w:szCs w:val="32"/>
        </w:rPr>
        <w:t>SAMLESBURY &amp; CUERDALE</w:t>
      </w:r>
      <w:r w:rsidRPr="00A413D4">
        <w:rPr>
          <w:b/>
          <w:bCs/>
          <w:sz w:val="32"/>
          <w:szCs w:val="32"/>
        </w:rPr>
        <w:t xml:space="preserve"> PARISH COUNCIL</w:t>
      </w:r>
    </w:p>
    <w:p w14:paraId="1D498DE1" w14:textId="4B250545" w:rsidR="006B5138" w:rsidRDefault="006B5138" w:rsidP="006B5138">
      <w:pPr>
        <w:spacing w:after="0"/>
        <w:jc w:val="center"/>
        <w:rPr>
          <w:b/>
          <w:bCs/>
        </w:rPr>
      </w:pPr>
      <w:r w:rsidRPr="00A413D4">
        <w:rPr>
          <w:b/>
          <w:bCs/>
          <w:sz w:val="28"/>
          <w:szCs w:val="28"/>
        </w:rPr>
        <w:t>M</w:t>
      </w:r>
      <w:r w:rsidR="00F41686">
        <w:rPr>
          <w:b/>
          <w:bCs/>
          <w:sz w:val="28"/>
          <w:szCs w:val="28"/>
        </w:rPr>
        <w:t>inutes</w:t>
      </w:r>
      <w:r>
        <w:rPr>
          <w:b/>
          <w:bCs/>
        </w:rPr>
        <w:t xml:space="preserve"> of the </w:t>
      </w:r>
      <w:r w:rsidRPr="0008498C">
        <w:rPr>
          <w:b/>
          <w:bCs/>
        </w:rPr>
        <w:t xml:space="preserve">Meeting held on </w:t>
      </w:r>
      <w:r>
        <w:rPr>
          <w:b/>
          <w:bCs/>
        </w:rPr>
        <w:t>2</w:t>
      </w:r>
      <w:r w:rsidR="00F63683">
        <w:rPr>
          <w:b/>
          <w:bCs/>
        </w:rPr>
        <w:t>6</w:t>
      </w:r>
      <w:r w:rsidR="00F63683" w:rsidRPr="00F63683">
        <w:rPr>
          <w:b/>
          <w:bCs/>
          <w:vertAlign w:val="superscript"/>
        </w:rPr>
        <w:t>th</w:t>
      </w:r>
      <w:r w:rsidR="00F63683">
        <w:rPr>
          <w:b/>
          <w:bCs/>
        </w:rPr>
        <w:t xml:space="preserve"> March</w:t>
      </w:r>
      <w:r w:rsidRPr="0008498C">
        <w:rPr>
          <w:b/>
          <w:bCs/>
        </w:rPr>
        <w:t xml:space="preserve"> 202</w:t>
      </w:r>
      <w:r w:rsidR="00751A49">
        <w:rPr>
          <w:b/>
          <w:bCs/>
        </w:rPr>
        <w:t>6</w:t>
      </w:r>
      <w:r>
        <w:rPr>
          <w:b/>
          <w:bCs/>
        </w:rPr>
        <w:t xml:space="preserve"> </w:t>
      </w:r>
    </w:p>
    <w:p w14:paraId="29D4A57E" w14:textId="318E01A7" w:rsidR="006B5138" w:rsidRPr="007F4312" w:rsidRDefault="006B5138" w:rsidP="006B5138">
      <w:pPr>
        <w:spacing w:after="0"/>
        <w:jc w:val="center"/>
        <w:rPr>
          <w:b/>
          <w:bCs/>
        </w:rPr>
      </w:pPr>
      <w:r>
        <w:rPr>
          <w:b/>
          <w:bCs/>
        </w:rPr>
        <w:t xml:space="preserve">at </w:t>
      </w:r>
      <w:r w:rsidR="007F6FD8">
        <w:rPr>
          <w:b/>
          <w:bCs/>
        </w:rPr>
        <w:t>Samlesbury Memorial Hall</w:t>
      </w:r>
    </w:p>
    <w:p w14:paraId="17755B5A" w14:textId="12260E6C" w:rsidR="006B5138" w:rsidRDefault="006B5138" w:rsidP="006B5138">
      <w:pPr>
        <w:spacing w:after="0"/>
      </w:pPr>
      <w:r w:rsidRPr="007A5B83">
        <w:rPr>
          <w:b/>
          <w:bCs/>
          <w:u w:val="single"/>
        </w:rPr>
        <w:t>Present:</w:t>
      </w:r>
      <w:r>
        <w:t xml:space="preserve"> Councillors</w:t>
      </w:r>
      <w:r w:rsidR="00374845">
        <w:t xml:space="preserve">:  Graham Young </w:t>
      </w:r>
      <w:r>
        <w:t>(Chair</w:t>
      </w:r>
      <w:r w:rsidR="00374845">
        <w:t>man</w:t>
      </w:r>
      <w:r>
        <w:t>), S Fawcett,</w:t>
      </w:r>
      <w:r w:rsidR="00374845">
        <w:t xml:space="preserve"> (Vice Chairman)</w:t>
      </w:r>
      <w:r w:rsidR="007375EA">
        <w:t>,</w:t>
      </w:r>
      <w:r w:rsidR="00657CFD">
        <w:t xml:space="preserve"> </w:t>
      </w:r>
      <w:r w:rsidR="00234E51">
        <w:t xml:space="preserve">G Clayton, </w:t>
      </w:r>
      <w:r w:rsidR="00994B00">
        <w:t xml:space="preserve">S Durham, </w:t>
      </w:r>
      <w:r w:rsidR="00051633">
        <w:t xml:space="preserve">C </w:t>
      </w:r>
      <w:r w:rsidR="00B54CDB">
        <w:t xml:space="preserve">Lewis, </w:t>
      </w:r>
      <w:r w:rsidR="0089764C">
        <w:t>G Whalley, I Seed</w:t>
      </w:r>
      <w:r w:rsidR="00F95A69">
        <w:t xml:space="preserve">, </w:t>
      </w:r>
      <w:r w:rsidR="00EE0FA5">
        <w:t>S Redmayne</w:t>
      </w:r>
      <w:r w:rsidR="0089764C">
        <w:t xml:space="preserve"> and M Graham (Clerk)</w:t>
      </w:r>
    </w:p>
    <w:p w14:paraId="0C3E3A61" w14:textId="00877299" w:rsidR="006B5138" w:rsidRDefault="006B5138" w:rsidP="006B5138">
      <w:pPr>
        <w:spacing w:after="0"/>
      </w:pPr>
      <w:r w:rsidRPr="007A5B83">
        <w:rPr>
          <w:b/>
          <w:bCs/>
          <w:u w:val="single"/>
        </w:rPr>
        <w:t>Apologies for absence:</w:t>
      </w:r>
      <w:r>
        <w:t xml:space="preserve">  Councillor </w:t>
      </w:r>
      <w:r w:rsidR="007A48CB">
        <w:t>M Higginson and SRBC Councillor P Mullineaux</w:t>
      </w:r>
    </w:p>
    <w:p w14:paraId="4825EA4A" w14:textId="2A4F6C6B" w:rsidR="00DD0C60" w:rsidRDefault="006B5138" w:rsidP="00F95A69">
      <w:pPr>
        <w:spacing w:after="0"/>
      </w:pPr>
      <w:r w:rsidRPr="007A5B83">
        <w:rPr>
          <w:b/>
          <w:bCs/>
          <w:u w:val="single"/>
        </w:rPr>
        <w:t>Also in attendance:</w:t>
      </w:r>
      <w:r>
        <w:t xml:space="preserve">  </w:t>
      </w:r>
      <w:r w:rsidR="0076139B">
        <w:t>6</w:t>
      </w:r>
      <w:r>
        <w:t xml:space="preserve"> members of the public </w:t>
      </w:r>
      <w:r w:rsidR="00F95A69">
        <w:t>plus</w:t>
      </w:r>
      <w:r w:rsidR="006C0386">
        <w:t xml:space="preserve"> </w:t>
      </w:r>
      <w:r w:rsidR="0076139B">
        <w:t xml:space="preserve">County Councillor </w:t>
      </w:r>
      <w:r w:rsidR="00BF6F81">
        <w:t>Fred Cottam</w:t>
      </w:r>
    </w:p>
    <w:p w14:paraId="5391296B" w14:textId="77777777" w:rsidR="006B5138" w:rsidRDefault="006B5138" w:rsidP="006B5138">
      <w:pPr>
        <w:spacing w:after="0"/>
      </w:pPr>
    </w:p>
    <w:tbl>
      <w:tblPr>
        <w:tblStyle w:val="TableGrid"/>
        <w:tblW w:w="10490" w:type="dxa"/>
        <w:tblInd w:w="-572" w:type="dxa"/>
        <w:tblLayout w:type="fixed"/>
        <w:tblLook w:val="04A0" w:firstRow="1" w:lastRow="0" w:firstColumn="1" w:lastColumn="0" w:noHBand="0" w:noVBand="1"/>
      </w:tblPr>
      <w:tblGrid>
        <w:gridCol w:w="9498"/>
        <w:gridCol w:w="992"/>
      </w:tblGrid>
      <w:tr w:rsidR="006B5138" w14:paraId="6BB806BA" w14:textId="77777777" w:rsidTr="00F52F3D">
        <w:tc>
          <w:tcPr>
            <w:tcW w:w="9498" w:type="dxa"/>
          </w:tcPr>
          <w:p w14:paraId="02EECA7D" w14:textId="77777777" w:rsidR="006B5138" w:rsidRPr="007239DE" w:rsidRDefault="006B5138" w:rsidP="00F52F3D">
            <w:pPr>
              <w:jc w:val="center"/>
              <w:rPr>
                <w:b/>
                <w:bCs/>
              </w:rPr>
            </w:pPr>
            <w:r>
              <w:rPr>
                <w:b/>
                <w:bCs/>
              </w:rPr>
              <w:t>Agenda Item and Discussion</w:t>
            </w:r>
          </w:p>
        </w:tc>
        <w:tc>
          <w:tcPr>
            <w:tcW w:w="992" w:type="dxa"/>
          </w:tcPr>
          <w:p w14:paraId="1DDABE02" w14:textId="77777777" w:rsidR="006B5138" w:rsidRPr="007239DE" w:rsidRDefault="006B5138" w:rsidP="00F52F3D">
            <w:pPr>
              <w:jc w:val="center"/>
              <w:rPr>
                <w:b/>
                <w:bCs/>
              </w:rPr>
            </w:pPr>
            <w:r>
              <w:rPr>
                <w:b/>
                <w:bCs/>
              </w:rPr>
              <w:t>Action</w:t>
            </w:r>
          </w:p>
        </w:tc>
      </w:tr>
      <w:tr w:rsidR="006B5138" w14:paraId="7F7A5CFB" w14:textId="77777777" w:rsidTr="00F52F3D">
        <w:tc>
          <w:tcPr>
            <w:tcW w:w="9498" w:type="dxa"/>
          </w:tcPr>
          <w:p w14:paraId="0DE700AA" w14:textId="094985F5" w:rsidR="006B5138" w:rsidRDefault="006B5138" w:rsidP="00F52F3D">
            <w:pPr>
              <w:rPr>
                <w:b/>
                <w:bCs/>
              </w:rPr>
            </w:pPr>
            <w:r w:rsidRPr="00723DFE">
              <w:rPr>
                <w:b/>
                <w:bCs/>
              </w:rPr>
              <w:t>1</w:t>
            </w:r>
            <w:r>
              <w:rPr>
                <w:b/>
                <w:bCs/>
              </w:rPr>
              <w:t>:</w:t>
            </w:r>
            <w:r>
              <w:t xml:space="preserve"> </w:t>
            </w:r>
            <w:r w:rsidRPr="009C0CC3">
              <w:rPr>
                <w:b/>
                <w:bCs/>
              </w:rPr>
              <w:t>D</w:t>
            </w:r>
            <w:r>
              <w:rPr>
                <w:b/>
                <w:bCs/>
              </w:rPr>
              <w:t>eclarations of Personal/Prejudicial Interest</w:t>
            </w:r>
          </w:p>
          <w:p w14:paraId="72112D3B" w14:textId="3AA13CF6" w:rsidR="006B5138" w:rsidRPr="00812E80" w:rsidRDefault="006B5138" w:rsidP="00F52F3D">
            <w:r>
              <w:t>The Chair</w:t>
            </w:r>
            <w:r w:rsidR="00266632">
              <w:t xml:space="preserve">man </w:t>
            </w:r>
            <w:r>
              <w:t xml:space="preserve">reminded Members of their responsibility to declare any personal interest in respect of matters on the agenda in accordance with the provisions of the Local Government Act 2000, the Council’s Constitution, and the Members Code of Conduct.  </w:t>
            </w:r>
          </w:p>
        </w:tc>
        <w:tc>
          <w:tcPr>
            <w:tcW w:w="992" w:type="dxa"/>
          </w:tcPr>
          <w:p w14:paraId="18012879" w14:textId="77777777" w:rsidR="006B5138" w:rsidRDefault="006B5138" w:rsidP="00F52F3D">
            <w:pPr>
              <w:rPr>
                <w:b/>
                <w:bCs/>
              </w:rPr>
            </w:pPr>
          </w:p>
        </w:tc>
      </w:tr>
      <w:tr w:rsidR="006B5138" w14:paraId="75A30B93" w14:textId="77777777" w:rsidTr="00F52F3D">
        <w:tc>
          <w:tcPr>
            <w:tcW w:w="9498" w:type="dxa"/>
          </w:tcPr>
          <w:p w14:paraId="3BEF0CAF" w14:textId="19920FA6" w:rsidR="009F1AAB" w:rsidRPr="009F1AAB" w:rsidRDefault="00266632" w:rsidP="009F1AAB">
            <w:r>
              <w:rPr>
                <w:b/>
                <w:bCs/>
              </w:rPr>
              <w:t>2</w:t>
            </w:r>
            <w:r w:rsidR="009F1AAB">
              <w:rPr>
                <w:b/>
                <w:bCs/>
              </w:rPr>
              <w:t xml:space="preserve">. </w:t>
            </w:r>
            <w:r w:rsidR="009F1AAB" w:rsidRPr="009F1AAB">
              <w:rPr>
                <w:b/>
                <w:bCs/>
              </w:rPr>
              <w:t>M</w:t>
            </w:r>
            <w:r w:rsidR="009F1AAB">
              <w:rPr>
                <w:b/>
                <w:bCs/>
              </w:rPr>
              <w:t>inutes of the Last Meeting and Matters Arising</w:t>
            </w:r>
          </w:p>
          <w:p w14:paraId="11392D64" w14:textId="3389E174" w:rsidR="00251DED" w:rsidRDefault="009F1AAB" w:rsidP="009F1AAB">
            <w:pPr>
              <w:jc w:val="both"/>
            </w:pPr>
            <w:r w:rsidRPr="005D74C0">
              <w:t xml:space="preserve">The minutes of the </w:t>
            </w:r>
            <w:proofErr w:type="gramStart"/>
            <w:r>
              <w:t>2</w:t>
            </w:r>
            <w:r w:rsidR="000668C8">
              <w:t>2</w:t>
            </w:r>
            <w:r w:rsidR="000668C8" w:rsidRPr="000668C8">
              <w:rPr>
                <w:vertAlign w:val="superscript"/>
              </w:rPr>
              <w:t>nd</w:t>
            </w:r>
            <w:proofErr w:type="gramEnd"/>
            <w:r w:rsidR="000668C8">
              <w:t xml:space="preserve"> January</w:t>
            </w:r>
            <w:r>
              <w:t xml:space="preserve"> 202</w:t>
            </w:r>
            <w:r w:rsidR="000668C8">
              <w:t>6</w:t>
            </w:r>
            <w:r w:rsidRPr="005D74C0">
              <w:t xml:space="preserve"> meeting were approved.</w:t>
            </w:r>
            <w:r>
              <w:t xml:space="preserve">  </w:t>
            </w:r>
            <w:r w:rsidR="00517280">
              <w:t xml:space="preserve">There were no matters arising </w:t>
            </w:r>
            <w:r w:rsidR="00ED4BCD">
              <w:t>not being dealt with elsewhere on the meeting agenda</w:t>
            </w:r>
            <w:r w:rsidR="007F6FD8">
              <w:t xml:space="preserve"> apart from a reminder to Councillors to </w:t>
            </w:r>
            <w:r w:rsidR="008659A8">
              <w:t xml:space="preserve">please </w:t>
            </w:r>
            <w:r w:rsidR="007F6FD8">
              <w:t>clean their local milestones</w:t>
            </w:r>
            <w:r w:rsidR="00B605FB">
              <w:t xml:space="preserve"> (these would be allocated).</w:t>
            </w:r>
          </w:p>
          <w:p w14:paraId="333ECC72" w14:textId="4C4834FD" w:rsidR="00655754" w:rsidRPr="004A740D" w:rsidRDefault="00655754" w:rsidP="009F1AAB">
            <w:pPr>
              <w:jc w:val="both"/>
            </w:pPr>
            <w:r>
              <w:t xml:space="preserve">After discussion it was agreed that this part of the meeting </w:t>
            </w:r>
            <w:r w:rsidR="008659A8">
              <w:t xml:space="preserve">agenda </w:t>
            </w:r>
            <w:r>
              <w:t xml:space="preserve">be utilised in future meetings to </w:t>
            </w:r>
            <w:r w:rsidR="00274320">
              <w:t>report</w:t>
            </w:r>
            <w:r>
              <w:t xml:space="preserve"> on actions</w:t>
            </w:r>
            <w:r w:rsidR="00274320">
              <w:t xml:space="preserve"> agreed.</w:t>
            </w:r>
          </w:p>
        </w:tc>
        <w:tc>
          <w:tcPr>
            <w:tcW w:w="992" w:type="dxa"/>
          </w:tcPr>
          <w:p w14:paraId="0B361107" w14:textId="77777777" w:rsidR="006B5138" w:rsidRDefault="006B5138" w:rsidP="00F52F3D">
            <w:pPr>
              <w:rPr>
                <w:b/>
                <w:bCs/>
              </w:rPr>
            </w:pPr>
          </w:p>
          <w:p w14:paraId="5F3F397D" w14:textId="5C5F0A07" w:rsidR="006B5138" w:rsidRDefault="006B5138" w:rsidP="00F52F3D">
            <w:pPr>
              <w:rPr>
                <w:b/>
                <w:bCs/>
              </w:rPr>
            </w:pPr>
          </w:p>
          <w:p w14:paraId="178D5B7C" w14:textId="7047AB61" w:rsidR="006B5138" w:rsidRDefault="00B605FB" w:rsidP="00F52F3D">
            <w:pPr>
              <w:rPr>
                <w:b/>
                <w:bCs/>
              </w:rPr>
            </w:pPr>
            <w:r>
              <w:rPr>
                <w:b/>
                <w:bCs/>
              </w:rPr>
              <w:t>All</w:t>
            </w:r>
          </w:p>
          <w:p w14:paraId="3A0F3CFA" w14:textId="3C7531E4" w:rsidR="006B5138" w:rsidRDefault="006B5138" w:rsidP="00F52F3D">
            <w:pPr>
              <w:rPr>
                <w:b/>
                <w:bCs/>
              </w:rPr>
            </w:pPr>
          </w:p>
        </w:tc>
      </w:tr>
      <w:tr w:rsidR="006B5138" w14:paraId="61B3ABE0" w14:textId="77777777" w:rsidTr="00F52F3D">
        <w:tc>
          <w:tcPr>
            <w:tcW w:w="9498" w:type="dxa"/>
          </w:tcPr>
          <w:p w14:paraId="0AFFEE8E" w14:textId="63F2283A" w:rsidR="009F1AAB" w:rsidRDefault="00FB6AFD" w:rsidP="009F1AAB">
            <w:pPr>
              <w:rPr>
                <w:b/>
                <w:bCs/>
              </w:rPr>
            </w:pPr>
            <w:r>
              <w:rPr>
                <w:b/>
                <w:bCs/>
              </w:rPr>
              <w:t xml:space="preserve">3.  </w:t>
            </w:r>
            <w:r w:rsidR="00ED4BCD">
              <w:rPr>
                <w:b/>
                <w:bCs/>
              </w:rPr>
              <w:t>Chair</w:t>
            </w:r>
            <w:r w:rsidR="0090406A">
              <w:rPr>
                <w:b/>
                <w:bCs/>
              </w:rPr>
              <w:t xml:space="preserve">man’s </w:t>
            </w:r>
            <w:r w:rsidR="00A67655">
              <w:rPr>
                <w:b/>
                <w:bCs/>
              </w:rPr>
              <w:t>Welcome</w:t>
            </w:r>
          </w:p>
          <w:p w14:paraId="2C1464AC" w14:textId="69EEF060" w:rsidR="006B5138" w:rsidRPr="005D74C0" w:rsidRDefault="00274320" w:rsidP="00175921">
            <w:r>
              <w:t xml:space="preserve">Everyone was welcomed to the </w:t>
            </w:r>
            <w:r w:rsidR="00CD4DF1">
              <w:t>meeting,</w:t>
            </w:r>
            <w:r>
              <w:t xml:space="preserve"> and the </w:t>
            </w:r>
            <w:r w:rsidR="00CD4DF1">
              <w:t>Memorial Hall Committee were congratulated on the new carpet fitting and room redecoration.</w:t>
            </w:r>
          </w:p>
        </w:tc>
        <w:tc>
          <w:tcPr>
            <w:tcW w:w="992" w:type="dxa"/>
          </w:tcPr>
          <w:p w14:paraId="2566E38B" w14:textId="77777777" w:rsidR="006B5138" w:rsidRDefault="006B5138" w:rsidP="00F52F3D">
            <w:pPr>
              <w:rPr>
                <w:b/>
                <w:bCs/>
              </w:rPr>
            </w:pPr>
          </w:p>
          <w:p w14:paraId="215C0189" w14:textId="478930F2" w:rsidR="006B5138" w:rsidRDefault="006B5138" w:rsidP="00F52F3D">
            <w:pPr>
              <w:rPr>
                <w:b/>
                <w:bCs/>
              </w:rPr>
            </w:pPr>
          </w:p>
        </w:tc>
      </w:tr>
      <w:tr w:rsidR="006B5138" w14:paraId="7A41E07A" w14:textId="77777777" w:rsidTr="00F52F3D">
        <w:tc>
          <w:tcPr>
            <w:tcW w:w="9498" w:type="dxa"/>
          </w:tcPr>
          <w:p w14:paraId="44D598AD" w14:textId="5D477DA2" w:rsidR="006B5138" w:rsidRDefault="001D5715" w:rsidP="00F52F3D">
            <w:pPr>
              <w:rPr>
                <w:b/>
                <w:bCs/>
              </w:rPr>
            </w:pPr>
            <w:r>
              <w:rPr>
                <w:b/>
                <w:bCs/>
              </w:rPr>
              <w:t>4. Chairm</w:t>
            </w:r>
            <w:r w:rsidR="00E90C7D">
              <w:rPr>
                <w:b/>
                <w:bCs/>
              </w:rPr>
              <w:t>an’s Report</w:t>
            </w:r>
          </w:p>
          <w:p w14:paraId="049C1E18" w14:textId="77777777" w:rsidR="00D750A7" w:rsidRDefault="00536A24" w:rsidP="00A67655">
            <w:r>
              <w:t xml:space="preserve">The Chairman raised numerous issues of concern. </w:t>
            </w:r>
            <w:r w:rsidR="00DC1856">
              <w:t xml:space="preserve">These focussed on speeding and local roads used as a </w:t>
            </w:r>
            <w:r w:rsidR="0004165F">
              <w:t>rat run</w:t>
            </w:r>
            <w:r w:rsidR="00DC1856">
              <w:t xml:space="preserve"> whilst </w:t>
            </w:r>
            <w:r w:rsidR="0004165F">
              <w:t xml:space="preserve">the highways work takes place on Preston New Road.  Other points raised included </w:t>
            </w:r>
            <w:r w:rsidR="00B554C4">
              <w:t>potholes, the Central Lancashire Local Plan (more later)</w:t>
            </w:r>
            <w:r w:rsidR="001166E5">
              <w:t xml:space="preserve">, the Branch Road development, </w:t>
            </w:r>
            <w:r w:rsidR="009C2072">
              <w:t>and United Utilities ongoing work.</w:t>
            </w:r>
          </w:p>
          <w:p w14:paraId="6607BEDD" w14:textId="3775B738" w:rsidR="009C2072" w:rsidRPr="00A67655" w:rsidRDefault="009C2072" w:rsidP="00A67655">
            <w:r>
              <w:t xml:space="preserve">The Chairman agreed that he would report back on </w:t>
            </w:r>
            <w:r w:rsidR="001A5DD2">
              <w:t xml:space="preserve">a meeting he was chasing up with the Branch Rd developers and that he would </w:t>
            </w:r>
            <w:r w:rsidR="002911DC">
              <w:t>also ensure all the residents living in the immediate area of our planned p</w:t>
            </w:r>
            <w:r w:rsidR="00D61B79">
              <w:t>l</w:t>
            </w:r>
            <w:r w:rsidR="002911DC">
              <w:t>ayground on Nabs Head Lan</w:t>
            </w:r>
            <w:r w:rsidR="00D61B79">
              <w:t>e are spoken with about our plans.</w:t>
            </w:r>
          </w:p>
        </w:tc>
        <w:tc>
          <w:tcPr>
            <w:tcW w:w="992" w:type="dxa"/>
          </w:tcPr>
          <w:p w14:paraId="42C087A3" w14:textId="710D3E42" w:rsidR="003E4790" w:rsidRDefault="003E4790" w:rsidP="00F52F3D">
            <w:pPr>
              <w:rPr>
                <w:b/>
                <w:bCs/>
              </w:rPr>
            </w:pPr>
          </w:p>
          <w:p w14:paraId="7E0DE891" w14:textId="77777777" w:rsidR="003E4790" w:rsidRDefault="003E4790" w:rsidP="00F52F3D">
            <w:pPr>
              <w:rPr>
                <w:b/>
                <w:bCs/>
              </w:rPr>
            </w:pPr>
          </w:p>
          <w:p w14:paraId="1505B792" w14:textId="77777777" w:rsidR="00E140B9" w:rsidRDefault="00E140B9" w:rsidP="00F52F3D">
            <w:pPr>
              <w:rPr>
                <w:b/>
                <w:bCs/>
              </w:rPr>
            </w:pPr>
          </w:p>
          <w:p w14:paraId="5A3A7864" w14:textId="77777777" w:rsidR="00D61B79" w:rsidRDefault="00D61B79" w:rsidP="00F52F3D">
            <w:pPr>
              <w:rPr>
                <w:b/>
                <w:bCs/>
              </w:rPr>
            </w:pPr>
          </w:p>
          <w:p w14:paraId="24D826BA" w14:textId="77777777" w:rsidR="00D61B79" w:rsidRDefault="00D61B79" w:rsidP="00F52F3D">
            <w:pPr>
              <w:rPr>
                <w:b/>
                <w:bCs/>
              </w:rPr>
            </w:pPr>
          </w:p>
          <w:p w14:paraId="600D79B8" w14:textId="77777777" w:rsidR="00D61B79" w:rsidRDefault="00D61B79" w:rsidP="00F52F3D">
            <w:pPr>
              <w:rPr>
                <w:b/>
                <w:bCs/>
              </w:rPr>
            </w:pPr>
          </w:p>
          <w:p w14:paraId="2108B73C" w14:textId="77777777" w:rsidR="00D61B79" w:rsidRDefault="00D61B79" w:rsidP="00F52F3D">
            <w:pPr>
              <w:rPr>
                <w:b/>
                <w:bCs/>
              </w:rPr>
            </w:pPr>
          </w:p>
          <w:p w14:paraId="39C94AA8" w14:textId="13C6A6B2" w:rsidR="00D61B79" w:rsidRDefault="00D61B79" w:rsidP="00F52F3D">
            <w:pPr>
              <w:rPr>
                <w:b/>
                <w:bCs/>
              </w:rPr>
            </w:pPr>
            <w:r>
              <w:rPr>
                <w:b/>
                <w:bCs/>
              </w:rPr>
              <w:t>GY</w:t>
            </w:r>
          </w:p>
        </w:tc>
      </w:tr>
      <w:tr w:rsidR="006B5138" w14:paraId="43BE8194" w14:textId="77777777" w:rsidTr="00F52F3D">
        <w:tc>
          <w:tcPr>
            <w:tcW w:w="9498" w:type="dxa"/>
          </w:tcPr>
          <w:p w14:paraId="486FB00F" w14:textId="77777777" w:rsidR="006B5138" w:rsidRDefault="003E02EE" w:rsidP="00F52F3D">
            <w:pPr>
              <w:rPr>
                <w:b/>
                <w:bCs/>
              </w:rPr>
            </w:pPr>
            <w:r>
              <w:rPr>
                <w:b/>
                <w:bCs/>
              </w:rPr>
              <w:t xml:space="preserve">5. </w:t>
            </w:r>
            <w:r w:rsidR="00961FFB">
              <w:rPr>
                <w:b/>
                <w:bCs/>
              </w:rPr>
              <w:t>Lancashire County Council</w:t>
            </w:r>
          </w:p>
          <w:p w14:paraId="0F544406" w14:textId="7E205695" w:rsidR="00E306E1" w:rsidRPr="00961FFB" w:rsidRDefault="00961FFB" w:rsidP="00F52F3D">
            <w:r w:rsidRPr="00961FFB">
              <w:t>Cllr Cottam</w:t>
            </w:r>
            <w:r>
              <w:t xml:space="preserve"> </w:t>
            </w:r>
            <w:r w:rsidR="00D61B79">
              <w:t xml:space="preserve">gave a detailed and lengthy report on County Council matters.  This included </w:t>
            </w:r>
            <w:r w:rsidR="00BA226B">
              <w:t xml:space="preserve">council care homes, </w:t>
            </w:r>
            <w:r w:rsidR="00446004">
              <w:t>potholes</w:t>
            </w:r>
            <w:r w:rsidR="00BA226B">
              <w:t xml:space="preserve"> and the Local Government Review.  Much concern was raised by those present about the state of potholes across the Parish and the lack of action</w:t>
            </w:r>
            <w:r w:rsidR="00446004">
              <w:t xml:space="preserve"> to effectively repair these.  Cllr Cottam advise</w:t>
            </w:r>
            <w:r w:rsidR="00CF1AA2">
              <w:t>d</w:t>
            </w:r>
            <w:r w:rsidR="00446004">
              <w:t xml:space="preserve"> residents to report defects via the ‘Love Clean streets’ App</w:t>
            </w:r>
            <w:r w:rsidR="00FB1C27">
              <w:t xml:space="preserve">, and he assured residents that LCC are improving their approach to </w:t>
            </w:r>
            <w:r w:rsidR="00895D3E">
              <w:t>repairs.</w:t>
            </w:r>
          </w:p>
        </w:tc>
        <w:tc>
          <w:tcPr>
            <w:tcW w:w="992" w:type="dxa"/>
          </w:tcPr>
          <w:p w14:paraId="7EADC611" w14:textId="77777777" w:rsidR="006B5138" w:rsidRDefault="006B5138" w:rsidP="00F52F3D">
            <w:pPr>
              <w:rPr>
                <w:b/>
                <w:bCs/>
              </w:rPr>
            </w:pPr>
          </w:p>
          <w:p w14:paraId="59A255B2" w14:textId="38CA852E" w:rsidR="006B5138" w:rsidRPr="005B499E" w:rsidRDefault="006B5138" w:rsidP="00F52F3D">
            <w:pPr>
              <w:rPr>
                <w:b/>
                <w:bCs/>
              </w:rPr>
            </w:pPr>
          </w:p>
        </w:tc>
      </w:tr>
      <w:tr w:rsidR="006B5138" w14:paraId="60C51F5B" w14:textId="77777777" w:rsidTr="00F52F3D">
        <w:tc>
          <w:tcPr>
            <w:tcW w:w="9498" w:type="dxa"/>
          </w:tcPr>
          <w:p w14:paraId="3EB5001C" w14:textId="1258E706" w:rsidR="006B5138" w:rsidRDefault="00B512D3" w:rsidP="00F52F3D">
            <w:pPr>
              <w:rPr>
                <w:b/>
                <w:bCs/>
              </w:rPr>
            </w:pPr>
            <w:r>
              <w:rPr>
                <w:b/>
                <w:bCs/>
              </w:rPr>
              <w:t>6. South Ribble BC</w:t>
            </w:r>
          </w:p>
          <w:p w14:paraId="31A6591B" w14:textId="4D2EE28F" w:rsidR="0035169B" w:rsidRPr="00EB3ADD" w:rsidRDefault="004C00C2" w:rsidP="00895D3E">
            <w:r>
              <w:t>Councillor Mu</w:t>
            </w:r>
            <w:r w:rsidR="0035169B">
              <w:t>ll</w:t>
            </w:r>
            <w:r>
              <w:t>ineaux</w:t>
            </w:r>
            <w:r w:rsidR="0035169B">
              <w:t xml:space="preserve"> was </w:t>
            </w:r>
            <w:r w:rsidR="00F07F8A">
              <w:t>unable to attend due to a previously advised event elsewhere.  He had asked the Clerk to refer any relevant issues directly to him.</w:t>
            </w:r>
          </w:p>
        </w:tc>
        <w:tc>
          <w:tcPr>
            <w:tcW w:w="992" w:type="dxa"/>
          </w:tcPr>
          <w:p w14:paraId="55B52C43" w14:textId="77777777" w:rsidR="006B5138" w:rsidRDefault="006B5138" w:rsidP="00F52F3D"/>
          <w:p w14:paraId="226FDCCF" w14:textId="77777777" w:rsidR="006B5138" w:rsidRDefault="006B5138" w:rsidP="00F52F3D"/>
          <w:p w14:paraId="15B8774A" w14:textId="0AD0B8B5" w:rsidR="00466FB2" w:rsidRPr="007105A2" w:rsidRDefault="00F07F8A" w:rsidP="00F52F3D">
            <w:pPr>
              <w:rPr>
                <w:b/>
                <w:bCs/>
              </w:rPr>
            </w:pPr>
            <w:r>
              <w:rPr>
                <w:b/>
                <w:bCs/>
              </w:rPr>
              <w:t>MG</w:t>
            </w:r>
          </w:p>
        </w:tc>
      </w:tr>
      <w:tr w:rsidR="006B5138" w14:paraId="2D1BED5E" w14:textId="77777777" w:rsidTr="00F52F3D">
        <w:tc>
          <w:tcPr>
            <w:tcW w:w="9498" w:type="dxa"/>
          </w:tcPr>
          <w:p w14:paraId="4DD2A4C2" w14:textId="1AA64885" w:rsidR="006B5138" w:rsidRDefault="003355D5" w:rsidP="00F52F3D">
            <w:pPr>
              <w:rPr>
                <w:b/>
                <w:bCs/>
              </w:rPr>
            </w:pPr>
            <w:r w:rsidRPr="003355D5">
              <w:rPr>
                <w:b/>
                <w:bCs/>
              </w:rPr>
              <w:t>7. Matters Arising from Residents</w:t>
            </w:r>
          </w:p>
          <w:p w14:paraId="654E2A54" w14:textId="79E4A5C2" w:rsidR="0099277D" w:rsidRDefault="00EB4962" w:rsidP="00F52F3D">
            <w:r>
              <w:t xml:space="preserve">Local resident </w:t>
            </w:r>
            <w:r w:rsidR="00DC1BD8">
              <w:t xml:space="preserve">Anthony Thorpe gave a detailed </w:t>
            </w:r>
            <w:r w:rsidR="00F07F8A">
              <w:t xml:space="preserve">verbal and written </w:t>
            </w:r>
            <w:r w:rsidR="00DC1BD8">
              <w:t xml:space="preserve">report </w:t>
            </w:r>
            <w:r w:rsidR="00F07F8A">
              <w:t xml:space="preserve">on the latest </w:t>
            </w:r>
            <w:r w:rsidR="0009427E">
              <w:t>surrounding the Central Lanc</w:t>
            </w:r>
            <w:r w:rsidR="00A83167">
              <w:t>ashire</w:t>
            </w:r>
            <w:r w:rsidR="0009427E">
              <w:t xml:space="preserve"> Local Plan (CLLP).</w:t>
            </w:r>
            <w:r w:rsidR="0026507F">
              <w:t xml:space="preserve"> The Planning Inspectorate had written to the 3 local authorities </w:t>
            </w:r>
            <w:r w:rsidR="001A2A9F">
              <w:t xml:space="preserve">with </w:t>
            </w:r>
            <w:r w:rsidR="00CF5475">
              <w:t>several</w:t>
            </w:r>
            <w:r w:rsidR="001A2A9F">
              <w:t xml:space="preserve"> concerns and questions regarding the housing numbers strategy and employment areas supply.</w:t>
            </w:r>
            <w:r w:rsidR="00CF5475">
              <w:t xml:space="preserve">  These points are to be answered by the </w:t>
            </w:r>
            <w:r w:rsidR="00E3259D">
              <w:t>councils,</w:t>
            </w:r>
            <w:r w:rsidR="00BB7397">
              <w:t xml:space="preserve"> but concern was raised at the </w:t>
            </w:r>
            <w:r w:rsidR="00571744">
              <w:t>P</w:t>
            </w:r>
            <w:r w:rsidR="00BB7397">
              <w:t xml:space="preserve">arish Council that the CLLP may either be watered down or even </w:t>
            </w:r>
            <w:r w:rsidR="00CC6E71">
              <w:t xml:space="preserve">referred back by the Planning Inspectorate as being unsuitable; if this happens it could well leave the </w:t>
            </w:r>
            <w:r w:rsidR="009F1CF3">
              <w:t>local authorities exposed to numerous planning applications that they are unable to refuse.</w:t>
            </w:r>
          </w:p>
          <w:p w14:paraId="2463D89E" w14:textId="77777777" w:rsidR="009F1CF3" w:rsidRDefault="009F1CF3" w:rsidP="00F52F3D"/>
          <w:p w14:paraId="53C8DE43" w14:textId="6A275462" w:rsidR="009F1CF3" w:rsidRDefault="00D1491F" w:rsidP="00F52F3D">
            <w:r>
              <w:t>A resident raise</w:t>
            </w:r>
            <w:r w:rsidR="00571744">
              <w:t>d</w:t>
            </w:r>
            <w:r>
              <w:t xml:space="preserve"> questions about the impact of artificial lighting </w:t>
            </w:r>
            <w:r w:rsidR="00A86178">
              <w:t xml:space="preserve">on nocturnal </w:t>
            </w:r>
            <w:r w:rsidR="00571744">
              <w:t>mammals</w:t>
            </w:r>
            <w:r w:rsidR="00A86178">
              <w:t xml:space="preserve">.  It was agreed to see what </w:t>
            </w:r>
            <w:r w:rsidR="001A7205">
              <w:t>a suitable level of lighting for our rural areas would be</w:t>
            </w:r>
            <w:r w:rsidR="008230B1">
              <w:t>.</w:t>
            </w:r>
          </w:p>
          <w:p w14:paraId="71C702CB" w14:textId="77777777" w:rsidR="001A7205" w:rsidRDefault="001A7205" w:rsidP="00F52F3D"/>
          <w:p w14:paraId="44C1D9E2" w14:textId="69637552" w:rsidR="001A2E2F" w:rsidRDefault="001A7205" w:rsidP="00F52F3D">
            <w:r>
              <w:t>Residents again raised the issue of potholes.  It was agreed that residents and coun</w:t>
            </w:r>
            <w:r w:rsidR="009E308B">
              <w:t xml:space="preserve">cillors must report these and if no action were </w:t>
            </w:r>
            <w:r w:rsidR="00E3259D">
              <w:t>forthcoming,</w:t>
            </w:r>
            <w:r w:rsidR="009E308B">
              <w:t xml:space="preserve"> then </w:t>
            </w:r>
            <w:r w:rsidR="002A4532">
              <w:t>photographs</w:t>
            </w:r>
            <w:r w:rsidR="009E308B">
              <w:t xml:space="preserve"> and the exact location should be forwarded to the Clerk </w:t>
            </w:r>
            <w:r w:rsidR="001A2E2F">
              <w:t>for him to build up a dossier to be forwarded to the Chair o</w:t>
            </w:r>
            <w:r w:rsidR="002A4532">
              <w:t>f Highways at LCC</w:t>
            </w:r>
            <w:r w:rsidR="00DB3D4E">
              <w:t xml:space="preserve"> and the media if required.</w:t>
            </w:r>
          </w:p>
          <w:p w14:paraId="580B9247" w14:textId="77777777" w:rsidR="001E397A" w:rsidRDefault="001E397A" w:rsidP="00F52F3D"/>
          <w:p w14:paraId="0AAAB18D" w14:textId="2780CE66" w:rsidR="001E397A" w:rsidRDefault="001E397A" w:rsidP="00F52F3D">
            <w:r>
              <w:t>Concerns were also raised about: dangerous trees on Preston New R</w:t>
            </w:r>
            <w:r w:rsidR="00DB3D4E">
              <w:t>oa</w:t>
            </w:r>
            <w:r>
              <w:t xml:space="preserve">d due to Ash die back; </w:t>
            </w:r>
            <w:r w:rsidR="00837DBD">
              <w:t xml:space="preserve">flooding </w:t>
            </w:r>
            <w:r w:rsidR="00DB3D4E">
              <w:t xml:space="preserve">in the road </w:t>
            </w:r>
            <w:r w:rsidR="00837DBD">
              <w:t>by Alpaca Fold farm and the vegetation on the pavemen</w:t>
            </w:r>
            <w:r w:rsidR="0050416A">
              <w:t>ts</w:t>
            </w:r>
            <w:r w:rsidR="00837DBD">
              <w:t xml:space="preserve"> </w:t>
            </w:r>
            <w:r w:rsidR="00DB3D4E">
              <w:t>near</w:t>
            </w:r>
            <w:r w:rsidR="00837DBD">
              <w:t xml:space="preserve"> to the bus stop</w:t>
            </w:r>
            <w:r w:rsidR="0050416A">
              <w:t>s close to the Preston New Rd / Nabs Head Lane junctions. The Clerk agreed to action these.</w:t>
            </w:r>
          </w:p>
          <w:p w14:paraId="6425897A" w14:textId="77777777" w:rsidR="00975455" w:rsidRDefault="00975455" w:rsidP="00F52F3D"/>
          <w:p w14:paraId="26339D3A" w14:textId="103219F6" w:rsidR="00975455" w:rsidRDefault="00975455" w:rsidP="00F52F3D">
            <w:r>
              <w:t>Finally</w:t>
            </w:r>
            <w:r w:rsidR="00A00320">
              <w:t>,</w:t>
            </w:r>
            <w:r>
              <w:t xml:space="preserve"> the saga of the site of the Potters Lane bus stop was raised again.  The Chairman agreed to raise this with Maya Ellis MP due to a negative response from LCC.</w:t>
            </w:r>
          </w:p>
          <w:p w14:paraId="46D62BB6" w14:textId="2296C3A7" w:rsidR="006962DE" w:rsidRPr="003355D5" w:rsidRDefault="006962DE" w:rsidP="00F52F3D"/>
        </w:tc>
        <w:tc>
          <w:tcPr>
            <w:tcW w:w="992" w:type="dxa"/>
          </w:tcPr>
          <w:p w14:paraId="2157C3D4" w14:textId="77777777" w:rsidR="006B5138" w:rsidRDefault="006B5138" w:rsidP="00F52F3D"/>
          <w:p w14:paraId="3F006645" w14:textId="77777777" w:rsidR="006B5138" w:rsidRDefault="006B5138" w:rsidP="00F52F3D"/>
          <w:p w14:paraId="6A198835" w14:textId="5E425679" w:rsidR="006B5138" w:rsidRPr="0009427E" w:rsidRDefault="006B5138" w:rsidP="00F52F3D">
            <w:pPr>
              <w:rPr>
                <w:b/>
                <w:bCs/>
              </w:rPr>
            </w:pPr>
          </w:p>
          <w:p w14:paraId="43C55845" w14:textId="77777777" w:rsidR="006B5138" w:rsidRDefault="006B5138" w:rsidP="00F52F3D">
            <w:pPr>
              <w:jc w:val="both"/>
              <w:rPr>
                <w:b/>
                <w:bCs/>
              </w:rPr>
            </w:pPr>
          </w:p>
          <w:p w14:paraId="70A3C09C" w14:textId="77777777" w:rsidR="008230B1" w:rsidRDefault="008230B1" w:rsidP="00F52F3D">
            <w:pPr>
              <w:jc w:val="both"/>
              <w:rPr>
                <w:b/>
                <w:bCs/>
              </w:rPr>
            </w:pPr>
          </w:p>
          <w:p w14:paraId="71AF51DD" w14:textId="77777777" w:rsidR="008230B1" w:rsidRDefault="008230B1" w:rsidP="00F52F3D">
            <w:pPr>
              <w:jc w:val="both"/>
              <w:rPr>
                <w:b/>
                <w:bCs/>
              </w:rPr>
            </w:pPr>
          </w:p>
          <w:p w14:paraId="706C92BF" w14:textId="77777777" w:rsidR="008230B1" w:rsidRDefault="008230B1" w:rsidP="00F52F3D">
            <w:pPr>
              <w:jc w:val="both"/>
              <w:rPr>
                <w:b/>
                <w:bCs/>
              </w:rPr>
            </w:pPr>
          </w:p>
          <w:p w14:paraId="0285D05D" w14:textId="77777777" w:rsidR="008230B1" w:rsidRDefault="008230B1" w:rsidP="00F52F3D">
            <w:pPr>
              <w:jc w:val="both"/>
              <w:rPr>
                <w:b/>
                <w:bCs/>
              </w:rPr>
            </w:pPr>
          </w:p>
          <w:p w14:paraId="5E7978CC" w14:textId="77777777" w:rsidR="008230B1" w:rsidRDefault="008230B1" w:rsidP="00F52F3D">
            <w:pPr>
              <w:jc w:val="both"/>
              <w:rPr>
                <w:b/>
                <w:bCs/>
              </w:rPr>
            </w:pPr>
          </w:p>
          <w:p w14:paraId="4F65CC39" w14:textId="77777777" w:rsidR="008230B1" w:rsidRDefault="008230B1" w:rsidP="00F52F3D">
            <w:pPr>
              <w:jc w:val="both"/>
              <w:rPr>
                <w:b/>
                <w:bCs/>
              </w:rPr>
            </w:pPr>
          </w:p>
          <w:p w14:paraId="539871E4" w14:textId="77777777" w:rsidR="008230B1" w:rsidRDefault="008230B1" w:rsidP="00F52F3D">
            <w:pPr>
              <w:jc w:val="both"/>
              <w:rPr>
                <w:b/>
                <w:bCs/>
              </w:rPr>
            </w:pPr>
          </w:p>
          <w:p w14:paraId="62ACA56A" w14:textId="77777777" w:rsidR="008230B1" w:rsidRDefault="008230B1" w:rsidP="00F52F3D">
            <w:pPr>
              <w:jc w:val="both"/>
              <w:rPr>
                <w:b/>
                <w:bCs/>
              </w:rPr>
            </w:pPr>
            <w:r>
              <w:rPr>
                <w:b/>
                <w:bCs/>
              </w:rPr>
              <w:t>MG</w:t>
            </w:r>
          </w:p>
          <w:p w14:paraId="43DF34D9" w14:textId="77777777" w:rsidR="002A4532" w:rsidRDefault="002A4532" w:rsidP="00F52F3D">
            <w:pPr>
              <w:jc w:val="both"/>
              <w:rPr>
                <w:b/>
                <w:bCs/>
              </w:rPr>
            </w:pPr>
          </w:p>
          <w:p w14:paraId="15989967" w14:textId="77777777" w:rsidR="002A4532" w:rsidRDefault="002A4532" w:rsidP="00F52F3D">
            <w:pPr>
              <w:jc w:val="both"/>
              <w:rPr>
                <w:b/>
                <w:bCs/>
              </w:rPr>
            </w:pPr>
          </w:p>
          <w:p w14:paraId="41FFC48F" w14:textId="77777777" w:rsidR="002A4532" w:rsidRDefault="002A4532" w:rsidP="00F52F3D">
            <w:pPr>
              <w:jc w:val="both"/>
              <w:rPr>
                <w:b/>
                <w:bCs/>
              </w:rPr>
            </w:pPr>
            <w:r>
              <w:rPr>
                <w:b/>
                <w:bCs/>
              </w:rPr>
              <w:t>All</w:t>
            </w:r>
          </w:p>
          <w:p w14:paraId="6DEA4ED9" w14:textId="77777777" w:rsidR="0050416A" w:rsidRDefault="0050416A" w:rsidP="00F52F3D">
            <w:pPr>
              <w:jc w:val="both"/>
              <w:rPr>
                <w:b/>
                <w:bCs/>
              </w:rPr>
            </w:pPr>
          </w:p>
          <w:p w14:paraId="32D228D5" w14:textId="77777777" w:rsidR="0050416A" w:rsidRDefault="0050416A" w:rsidP="00F52F3D">
            <w:pPr>
              <w:jc w:val="both"/>
              <w:rPr>
                <w:b/>
                <w:bCs/>
              </w:rPr>
            </w:pPr>
          </w:p>
          <w:p w14:paraId="06738B45" w14:textId="77777777" w:rsidR="0050416A" w:rsidRDefault="0050416A" w:rsidP="00F52F3D">
            <w:pPr>
              <w:jc w:val="both"/>
              <w:rPr>
                <w:b/>
                <w:bCs/>
              </w:rPr>
            </w:pPr>
          </w:p>
          <w:p w14:paraId="70989392" w14:textId="77777777" w:rsidR="0050416A" w:rsidRDefault="0050416A" w:rsidP="00F52F3D">
            <w:pPr>
              <w:jc w:val="both"/>
              <w:rPr>
                <w:b/>
                <w:bCs/>
              </w:rPr>
            </w:pPr>
          </w:p>
          <w:p w14:paraId="5D4F2622" w14:textId="77777777" w:rsidR="0050416A" w:rsidRDefault="0050416A" w:rsidP="00F52F3D">
            <w:pPr>
              <w:jc w:val="both"/>
              <w:rPr>
                <w:b/>
                <w:bCs/>
              </w:rPr>
            </w:pPr>
          </w:p>
          <w:p w14:paraId="681B4FB5" w14:textId="77777777" w:rsidR="0050416A" w:rsidRDefault="0050416A" w:rsidP="00F52F3D">
            <w:pPr>
              <w:jc w:val="both"/>
              <w:rPr>
                <w:b/>
                <w:bCs/>
              </w:rPr>
            </w:pPr>
            <w:r>
              <w:rPr>
                <w:b/>
                <w:bCs/>
              </w:rPr>
              <w:t>MG</w:t>
            </w:r>
          </w:p>
          <w:p w14:paraId="408847B3" w14:textId="77777777" w:rsidR="00975455" w:rsidRDefault="00975455" w:rsidP="00F52F3D">
            <w:pPr>
              <w:jc w:val="both"/>
              <w:rPr>
                <w:b/>
                <w:bCs/>
              </w:rPr>
            </w:pPr>
          </w:p>
          <w:p w14:paraId="1CB84F41" w14:textId="77777777" w:rsidR="00975455" w:rsidRDefault="00975455" w:rsidP="00F52F3D">
            <w:pPr>
              <w:jc w:val="both"/>
              <w:rPr>
                <w:b/>
                <w:bCs/>
              </w:rPr>
            </w:pPr>
          </w:p>
          <w:p w14:paraId="5893062E" w14:textId="77777777" w:rsidR="00975455" w:rsidRDefault="00975455" w:rsidP="00F52F3D">
            <w:pPr>
              <w:jc w:val="both"/>
              <w:rPr>
                <w:b/>
                <w:bCs/>
              </w:rPr>
            </w:pPr>
          </w:p>
          <w:p w14:paraId="708B5A81" w14:textId="71512407" w:rsidR="00975455" w:rsidRPr="00743D86" w:rsidRDefault="00975455" w:rsidP="00F52F3D">
            <w:pPr>
              <w:jc w:val="both"/>
              <w:rPr>
                <w:b/>
                <w:bCs/>
              </w:rPr>
            </w:pPr>
            <w:r>
              <w:rPr>
                <w:b/>
                <w:bCs/>
              </w:rPr>
              <w:t>GY</w:t>
            </w:r>
          </w:p>
        </w:tc>
      </w:tr>
      <w:tr w:rsidR="006B5138" w14:paraId="349B9405" w14:textId="77777777" w:rsidTr="00F52F3D">
        <w:tc>
          <w:tcPr>
            <w:tcW w:w="9498" w:type="dxa"/>
          </w:tcPr>
          <w:p w14:paraId="0A9B85AB" w14:textId="77777777" w:rsidR="006B5138" w:rsidRDefault="00293226" w:rsidP="00D63E7A">
            <w:pPr>
              <w:rPr>
                <w:b/>
                <w:bCs/>
              </w:rPr>
            </w:pPr>
            <w:r>
              <w:rPr>
                <w:b/>
                <w:bCs/>
              </w:rPr>
              <w:t>8. Matters Arising from Parish Councillors</w:t>
            </w:r>
          </w:p>
          <w:p w14:paraId="6F5CA15A" w14:textId="7D07686D" w:rsidR="001B330B" w:rsidRDefault="00A00320" w:rsidP="00D63E7A">
            <w:r w:rsidRPr="00F14EC3">
              <w:t>The litter pickers and bag rings had been ordered and received</w:t>
            </w:r>
            <w:r w:rsidR="00F14EC3" w:rsidRPr="00F14EC3">
              <w:t>.</w:t>
            </w:r>
            <w:r w:rsidR="00F14EC3">
              <w:t xml:space="preserve">  Cllr </w:t>
            </w:r>
            <w:r w:rsidR="00246AAE">
              <w:t xml:space="preserve">Durham offered to organise a time and date for a litter pick </w:t>
            </w:r>
            <w:r w:rsidR="00B93E93">
              <w:t>in the Nabs Head Lane / Further Lane area.</w:t>
            </w:r>
          </w:p>
          <w:p w14:paraId="0DFBF772" w14:textId="77777777" w:rsidR="00336DE2" w:rsidRDefault="00336DE2" w:rsidP="00D63E7A"/>
          <w:p w14:paraId="0B887E4E" w14:textId="465314E9" w:rsidR="00B93E93" w:rsidRDefault="00336DE2" w:rsidP="00D63E7A">
            <w:r>
              <w:t xml:space="preserve">The Clerk was asked if an objection to </w:t>
            </w:r>
            <w:r w:rsidR="001B244D">
              <w:t xml:space="preserve">the </w:t>
            </w:r>
            <w:r w:rsidR="00584481">
              <w:t xml:space="preserve">13 </w:t>
            </w:r>
            <w:r w:rsidR="007B505C">
              <w:t xml:space="preserve">Long Meadow </w:t>
            </w:r>
            <w:r w:rsidR="001B244D">
              <w:t xml:space="preserve">application </w:t>
            </w:r>
            <w:r w:rsidR="007B505C">
              <w:t>had been submitted to Planning. He had drafted a copy but had no response; he added that we are still in time to submit an objection and this would be done the following day.</w:t>
            </w:r>
          </w:p>
          <w:p w14:paraId="4494D131" w14:textId="77777777" w:rsidR="0043514C" w:rsidRDefault="0043514C" w:rsidP="00D63E7A"/>
          <w:p w14:paraId="19618EAC" w14:textId="04710EAC" w:rsidR="0043514C" w:rsidRDefault="0043514C" w:rsidP="00D63E7A">
            <w:r>
              <w:t xml:space="preserve">Questions were raised about the level of the Parish precept appearing at </w:t>
            </w:r>
            <w:r w:rsidR="006D7415">
              <w:t xml:space="preserve">over 5% on some bills when we only agreed a 3.8% inflation increase.  The Clerk explained this was an average increase and </w:t>
            </w:r>
            <w:r w:rsidR="00984E47">
              <w:t xml:space="preserve">depended on the property banding. To put it into context a </w:t>
            </w:r>
            <w:r w:rsidR="00571194">
              <w:t>B</w:t>
            </w:r>
            <w:r w:rsidR="00984E47">
              <w:t xml:space="preserve">and </w:t>
            </w:r>
            <w:r w:rsidR="00571194">
              <w:t xml:space="preserve">D </w:t>
            </w:r>
            <w:r w:rsidR="00984E47">
              <w:t>property with a 5.3% increase equated to 22p per month.  He offered to put an expl</w:t>
            </w:r>
            <w:r w:rsidR="00931819">
              <w:t>an</w:t>
            </w:r>
            <w:r w:rsidR="00984E47">
              <w:t>ation on our Faceboo</w:t>
            </w:r>
            <w:r w:rsidR="00931819">
              <w:t>k page and ask that any residents asking about this be directed to this as</w:t>
            </w:r>
            <w:r w:rsidR="009E6B26">
              <w:t xml:space="preserve"> our formal response.</w:t>
            </w:r>
          </w:p>
          <w:p w14:paraId="76004DC2" w14:textId="77777777" w:rsidR="009E6B26" w:rsidRDefault="009E6B26" w:rsidP="00D63E7A"/>
          <w:p w14:paraId="5B8F5ADA" w14:textId="4DC6DFBC" w:rsidR="00C13244" w:rsidRPr="005B380D" w:rsidRDefault="009E6B26" w:rsidP="001B330B">
            <w:r>
              <w:t xml:space="preserve">Councillors discussed </w:t>
            </w:r>
            <w:r w:rsidR="002125B5">
              <w:t>moving from a formal ‘Parish Meeting’ in May to an AGM followed by a formal business meeting.  This was agreed with 2 votes against.</w:t>
            </w:r>
          </w:p>
        </w:tc>
        <w:tc>
          <w:tcPr>
            <w:tcW w:w="992" w:type="dxa"/>
          </w:tcPr>
          <w:p w14:paraId="259D3790" w14:textId="77777777" w:rsidR="006B5138" w:rsidRDefault="006B5138" w:rsidP="00F52F3D"/>
          <w:p w14:paraId="784C616D" w14:textId="77777777" w:rsidR="007E5BD9" w:rsidRDefault="00B93E93" w:rsidP="00F52F3D">
            <w:pPr>
              <w:rPr>
                <w:b/>
                <w:bCs/>
              </w:rPr>
            </w:pPr>
            <w:r>
              <w:rPr>
                <w:b/>
                <w:bCs/>
              </w:rPr>
              <w:t>SD</w:t>
            </w:r>
          </w:p>
          <w:p w14:paraId="0659F066" w14:textId="77777777" w:rsidR="007B505C" w:rsidRDefault="007B505C" w:rsidP="00F52F3D">
            <w:pPr>
              <w:rPr>
                <w:b/>
                <w:bCs/>
              </w:rPr>
            </w:pPr>
          </w:p>
          <w:p w14:paraId="0DC6577D" w14:textId="77777777" w:rsidR="007B505C" w:rsidRDefault="007B505C" w:rsidP="00F52F3D">
            <w:pPr>
              <w:rPr>
                <w:b/>
                <w:bCs/>
              </w:rPr>
            </w:pPr>
          </w:p>
          <w:p w14:paraId="47B7FD14" w14:textId="77777777" w:rsidR="007B505C" w:rsidRDefault="007B505C" w:rsidP="00F52F3D">
            <w:pPr>
              <w:rPr>
                <w:b/>
                <w:bCs/>
              </w:rPr>
            </w:pPr>
          </w:p>
          <w:p w14:paraId="2FFA11FE" w14:textId="77777777" w:rsidR="007B505C" w:rsidRDefault="007B505C" w:rsidP="00F52F3D">
            <w:pPr>
              <w:rPr>
                <w:b/>
                <w:bCs/>
              </w:rPr>
            </w:pPr>
          </w:p>
          <w:p w14:paraId="6288F414" w14:textId="77777777" w:rsidR="007B505C" w:rsidRDefault="007B505C" w:rsidP="00F52F3D">
            <w:pPr>
              <w:rPr>
                <w:b/>
                <w:bCs/>
              </w:rPr>
            </w:pPr>
            <w:r>
              <w:rPr>
                <w:b/>
                <w:bCs/>
              </w:rPr>
              <w:t>MG</w:t>
            </w:r>
          </w:p>
          <w:p w14:paraId="510A5717" w14:textId="77777777" w:rsidR="009E6B26" w:rsidRDefault="009E6B26" w:rsidP="00F52F3D">
            <w:pPr>
              <w:rPr>
                <w:b/>
                <w:bCs/>
              </w:rPr>
            </w:pPr>
          </w:p>
          <w:p w14:paraId="08CF0D43" w14:textId="77777777" w:rsidR="009E6B26" w:rsidRDefault="009E6B26" w:rsidP="00F52F3D">
            <w:pPr>
              <w:rPr>
                <w:b/>
                <w:bCs/>
              </w:rPr>
            </w:pPr>
          </w:p>
          <w:p w14:paraId="4AFAB4DE" w14:textId="77777777" w:rsidR="009E6B26" w:rsidRDefault="009E6B26" w:rsidP="00F52F3D">
            <w:pPr>
              <w:rPr>
                <w:b/>
                <w:bCs/>
              </w:rPr>
            </w:pPr>
          </w:p>
          <w:p w14:paraId="15072779" w14:textId="77777777" w:rsidR="009E6B26" w:rsidRDefault="009E6B26" w:rsidP="00F52F3D">
            <w:pPr>
              <w:rPr>
                <w:b/>
                <w:bCs/>
              </w:rPr>
            </w:pPr>
          </w:p>
          <w:p w14:paraId="6E207F6E" w14:textId="77777777" w:rsidR="009E6B26" w:rsidRDefault="009E6B26" w:rsidP="00F52F3D">
            <w:pPr>
              <w:rPr>
                <w:b/>
                <w:bCs/>
              </w:rPr>
            </w:pPr>
          </w:p>
          <w:p w14:paraId="1D42E476" w14:textId="77777777" w:rsidR="009E6B26" w:rsidRDefault="009E6B26" w:rsidP="00F52F3D">
            <w:pPr>
              <w:rPr>
                <w:b/>
                <w:bCs/>
              </w:rPr>
            </w:pPr>
            <w:r>
              <w:rPr>
                <w:b/>
                <w:bCs/>
              </w:rPr>
              <w:t>MG</w:t>
            </w:r>
          </w:p>
          <w:p w14:paraId="6FCD9C89" w14:textId="77777777" w:rsidR="00DB0240" w:rsidRDefault="00DB0240" w:rsidP="00F52F3D">
            <w:pPr>
              <w:rPr>
                <w:b/>
                <w:bCs/>
              </w:rPr>
            </w:pPr>
          </w:p>
          <w:p w14:paraId="65A19042" w14:textId="77777777" w:rsidR="00DB0240" w:rsidRDefault="00DB0240" w:rsidP="00F52F3D">
            <w:pPr>
              <w:rPr>
                <w:b/>
                <w:bCs/>
              </w:rPr>
            </w:pPr>
          </w:p>
          <w:p w14:paraId="592A941E" w14:textId="77777777" w:rsidR="00DB0240" w:rsidRDefault="00DB0240" w:rsidP="00F52F3D">
            <w:pPr>
              <w:rPr>
                <w:b/>
                <w:bCs/>
              </w:rPr>
            </w:pPr>
          </w:p>
          <w:p w14:paraId="4DE7119D" w14:textId="0AF0C603" w:rsidR="00DB0240" w:rsidRPr="00082504" w:rsidRDefault="00DB0240" w:rsidP="00F52F3D">
            <w:pPr>
              <w:rPr>
                <w:b/>
                <w:bCs/>
              </w:rPr>
            </w:pPr>
          </w:p>
        </w:tc>
      </w:tr>
      <w:tr w:rsidR="006B5138" w14:paraId="5D037337" w14:textId="77777777" w:rsidTr="00F52F3D">
        <w:tc>
          <w:tcPr>
            <w:tcW w:w="9498" w:type="dxa"/>
          </w:tcPr>
          <w:p w14:paraId="2B4E25F9" w14:textId="7C6C5B09" w:rsidR="00D86B50" w:rsidRDefault="00A135A6" w:rsidP="005B1632">
            <w:r>
              <w:rPr>
                <w:b/>
                <w:bCs/>
              </w:rPr>
              <w:t>9.</w:t>
            </w:r>
            <w:r w:rsidR="006B5138">
              <w:t xml:space="preserve"> </w:t>
            </w:r>
            <w:r w:rsidR="006B5138">
              <w:rPr>
                <w:b/>
                <w:bCs/>
              </w:rPr>
              <w:t>Accounts</w:t>
            </w:r>
          </w:p>
          <w:p w14:paraId="1766ADEF" w14:textId="47CCF29E" w:rsidR="00D1734D" w:rsidRDefault="0081302D" w:rsidP="00D1734D">
            <w:r>
              <w:t xml:space="preserve">a) </w:t>
            </w:r>
            <w:r w:rsidR="00D1734D">
              <w:t xml:space="preserve">The following payments were agreed and the </w:t>
            </w:r>
            <w:r w:rsidR="00D86B50">
              <w:t xml:space="preserve">relevant </w:t>
            </w:r>
            <w:r w:rsidR="00D1734D">
              <w:t>cheques signed:</w:t>
            </w:r>
          </w:p>
          <w:p w14:paraId="583ED064" w14:textId="77777777" w:rsidR="00ED0513" w:rsidRPr="00E60681" w:rsidRDefault="00ED0513" w:rsidP="00ED0513">
            <w:pPr>
              <w:rPr>
                <w:rFonts w:ascii="Helvetica" w:eastAsia="Times New Roman" w:hAnsi="Helvetica" w:cs="Times New Roman"/>
                <w:color w:val="000000"/>
                <w:kern w:val="0"/>
                <w:sz w:val="18"/>
                <w:szCs w:val="18"/>
                <w:lang w:eastAsia="en-GB"/>
                <w14:ligatures w14:val="none"/>
              </w:rPr>
            </w:pPr>
          </w:p>
          <w:tbl>
            <w:tblPr>
              <w:tblW w:w="0" w:type="auto"/>
              <w:tblCellMar>
                <w:left w:w="0" w:type="dxa"/>
                <w:right w:w="0" w:type="dxa"/>
              </w:tblCellMar>
              <w:tblLook w:val="04A0" w:firstRow="1" w:lastRow="0" w:firstColumn="1" w:lastColumn="0" w:noHBand="0" w:noVBand="1"/>
            </w:tblPr>
            <w:tblGrid>
              <w:gridCol w:w="2301"/>
              <w:gridCol w:w="351"/>
              <w:gridCol w:w="2722"/>
              <w:gridCol w:w="801"/>
              <w:gridCol w:w="1051"/>
            </w:tblGrid>
            <w:tr w:rsidR="00ED0513" w:rsidRPr="00E60681" w14:paraId="0EB3D4A0" w14:textId="77777777" w:rsidTr="00BA2714">
              <w:tc>
                <w:tcPr>
                  <w:tcW w:w="23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CCD5E39"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Easy Websites</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DA49F00"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37</w:t>
                  </w:r>
                </w:p>
              </w:tc>
              <w:tc>
                <w:tcPr>
                  <w:tcW w:w="272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F74AB39"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Website and emails Feb 26 </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9D99D06"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£58.08</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C69B78F"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DD</w:t>
                  </w:r>
                </w:p>
              </w:tc>
            </w:tr>
            <w:tr w:rsidR="00ED0513" w:rsidRPr="00E60681" w14:paraId="41E1D2BC" w14:textId="77777777" w:rsidTr="00BA2714">
              <w:tc>
                <w:tcPr>
                  <w:tcW w:w="23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3F0B247"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CPRE</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3F41174"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38</w:t>
                  </w:r>
                </w:p>
              </w:tc>
              <w:tc>
                <w:tcPr>
                  <w:tcW w:w="272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54E69CE"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Annual Subs - Dec 26</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C3DD56F"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£150.00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B31D5BE"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DD</w:t>
                  </w:r>
                </w:p>
              </w:tc>
            </w:tr>
            <w:tr w:rsidR="00ED0513" w:rsidRPr="00E60681" w14:paraId="689DAB5E" w14:textId="77777777" w:rsidTr="00BA2714">
              <w:tc>
                <w:tcPr>
                  <w:tcW w:w="23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F5E41C1"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Mike Graham</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E0D3938"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39</w:t>
                  </w:r>
                </w:p>
              </w:tc>
              <w:tc>
                <w:tcPr>
                  <w:tcW w:w="272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C58E459"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Clerk Salary Feb 26</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93CFD5B"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£306.00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3D0496E"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Cheque (1)</w:t>
                  </w:r>
                </w:p>
              </w:tc>
            </w:tr>
            <w:tr w:rsidR="00ED0513" w:rsidRPr="00E60681" w14:paraId="5735D47E" w14:textId="77777777" w:rsidTr="00BA2714">
              <w:tc>
                <w:tcPr>
                  <w:tcW w:w="23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3C42E03"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Easy Websites</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825DC0B"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40</w:t>
                  </w:r>
                </w:p>
              </w:tc>
              <w:tc>
                <w:tcPr>
                  <w:tcW w:w="272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F775940"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Website and emails March 2026</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0A7E27D"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£55.08</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3A8A103"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DD</w:t>
                  </w:r>
                </w:p>
              </w:tc>
            </w:tr>
            <w:tr w:rsidR="00ED0513" w:rsidRPr="00E60681" w14:paraId="3F38F644" w14:textId="77777777" w:rsidTr="00BA2714">
              <w:tc>
                <w:tcPr>
                  <w:tcW w:w="23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725CEE6"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Mike Graham</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07F2154"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41</w:t>
                  </w:r>
                </w:p>
              </w:tc>
              <w:tc>
                <w:tcPr>
                  <w:tcW w:w="272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82E49D6"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Clerk Salary March 26</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2D38B08"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£306.00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8898827"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Cheque (1)</w:t>
                  </w:r>
                </w:p>
              </w:tc>
            </w:tr>
            <w:tr w:rsidR="00ED0513" w:rsidRPr="00E60681" w14:paraId="02E828C5" w14:textId="77777777" w:rsidTr="00BA2714">
              <w:tc>
                <w:tcPr>
                  <w:tcW w:w="23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74C6E17"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David Tuson</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A28249A"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42</w:t>
                  </w:r>
                </w:p>
              </w:tc>
              <w:tc>
                <w:tcPr>
                  <w:tcW w:w="272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110DCEC"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Feb Newsletter </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EF80D52"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£75.50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23D67D"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BACS</w:t>
                  </w:r>
                </w:p>
              </w:tc>
            </w:tr>
            <w:tr w:rsidR="00ED0513" w:rsidRPr="00E60681" w14:paraId="51F5C02B" w14:textId="77777777" w:rsidTr="00BA2714">
              <w:tc>
                <w:tcPr>
                  <w:tcW w:w="23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F70B940"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Samlesbury Memorial Hall</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27FA21F"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43</w:t>
                  </w:r>
                </w:p>
              </w:tc>
              <w:tc>
                <w:tcPr>
                  <w:tcW w:w="272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57B4FE3"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Clock Donation x2</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6B47C06"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£66.00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506D3BC"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BACS</w:t>
                  </w:r>
                </w:p>
              </w:tc>
            </w:tr>
            <w:tr w:rsidR="00ED0513" w:rsidRPr="00E60681" w14:paraId="3F45E7D7" w14:textId="77777777" w:rsidTr="00BA2714">
              <w:tc>
                <w:tcPr>
                  <w:tcW w:w="23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BDA0889"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Samlesbury Memorial Hall </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6866495"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44</w:t>
                  </w:r>
                </w:p>
              </w:tc>
              <w:tc>
                <w:tcPr>
                  <w:tcW w:w="272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CCD88C8"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Meeting Rooms 2025/26</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4056CFE"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£220.00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F3354B9"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BACS</w:t>
                  </w:r>
                </w:p>
              </w:tc>
            </w:tr>
            <w:tr w:rsidR="00ED0513" w:rsidRPr="00E60681" w14:paraId="73DC774F" w14:textId="77777777" w:rsidTr="00BA2714">
              <w:tc>
                <w:tcPr>
                  <w:tcW w:w="23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7DC0A81"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Martyn Barton</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F8BEA2D"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45</w:t>
                  </w:r>
                </w:p>
              </w:tc>
              <w:tc>
                <w:tcPr>
                  <w:tcW w:w="272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5A3AF2B"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Microsoft Subscription 2025</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383D0E6"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£84.99</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2F1DDF2"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BACS</w:t>
                  </w:r>
                </w:p>
              </w:tc>
            </w:tr>
            <w:tr w:rsidR="00ED0513" w:rsidRPr="00E60681" w14:paraId="08F1EACE" w14:textId="77777777" w:rsidTr="00BA2714">
              <w:tc>
                <w:tcPr>
                  <w:tcW w:w="23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BDA0F34"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Mike Graham</w:t>
                  </w:r>
                </w:p>
              </w:tc>
              <w:tc>
                <w:tcPr>
                  <w:tcW w:w="3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7862153"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46</w:t>
                  </w:r>
                </w:p>
              </w:tc>
              <w:tc>
                <w:tcPr>
                  <w:tcW w:w="2722"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FB92220"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20 litter pickers and hoops</w:t>
                  </w:r>
                </w:p>
              </w:tc>
              <w:tc>
                <w:tcPr>
                  <w:tcW w:w="80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C5F0F92"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£380.00</w:t>
                  </w:r>
                </w:p>
              </w:tc>
              <w:tc>
                <w:tcPr>
                  <w:tcW w:w="10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5E54E19" w14:textId="77777777" w:rsidR="00ED0513" w:rsidRPr="00E60681" w:rsidRDefault="00ED0513" w:rsidP="00ED0513">
                  <w:pPr>
                    <w:spacing w:after="0" w:line="240" w:lineRule="auto"/>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Cheque (2)</w:t>
                  </w:r>
                </w:p>
              </w:tc>
            </w:tr>
          </w:tbl>
          <w:p w14:paraId="43C98C85" w14:textId="77777777" w:rsidR="00ED0513" w:rsidRPr="00E60681" w:rsidRDefault="00ED0513" w:rsidP="00ED0513">
            <w:pPr>
              <w:rPr>
                <w:rFonts w:ascii="Helvetica" w:eastAsia="Times New Roman" w:hAnsi="Helvetica" w:cs="Times New Roman"/>
                <w:color w:val="000000"/>
                <w:kern w:val="0"/>
                <w:sz w:val="18"/>
                <w:szCs w:val="18"/>
                <w:lang w:eastAsia="en-GB"/>
                <w14:ligatures w14:val="none"/>
              </w:rPr>
            </w:pPr>
          </w:p>
          <w:p w14:paraId="2620A030" w14:textId="77777777" w:rsidR="00ED0513" w:rsidRPr="00E60681" w:rsidRDefault="00ED0513" w:rsidP="00ED0513">
            <w:pPr>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(1) Mike Graham £306.00 + £306.00 = £612.00 cheque number 00731</w:t>
            </w:r>
          </w:p>
          <w:p w14:paraId="4CAE0B0F" w14:textId="77777777" w:rsidR="00ED0513" w:rsidRPr="00E60681" w:rsidRDefault="00ED0513" w:rsidP="00ED0513">
            <w:pPr>
              <w:rPr>
                <w:rFonts w:ascii="Helvetica" w:eastAsia="Times New Roman" w:hAnsi="Helvetica" w:cs="Times New Roman"/>
                <w:color w:val="000000"/>
                <w:kern w:val="0"/>
                <w:sz w:val="18"/>
                <w:szCs w:val="18"/>
                <w:lang w:eastAsia="en-GB"/>
                <w14:ligatures w14:val="none"/>
              </w:rPr>
            </w:pPr>
            <w:r w:rsidRPr="00E60681">
              <w:rPr>
                <w:rFonts w:ascii="Helvetica" w:eastAsia="Times New Roman" w:hAnsi="Helvetica" w:cs="Times New Roman"/>
                <w:color w:val="000000"/>
                <w:kern w:val="0"/>
                <w:sz w:val="18"/>
                <w:szCs w:val="18"/>
                <w:lang w:eastAsia="en-GB"/>
                <w14:ligatures w14:val="none"/>
              </w:rPr>
              <w:t>(2) Mike Graham £380.00 cheque number 00732</w:t>
            </w:r>
          </w:p>
          <w:p w14:paraId="45055D0D" w14:textId="77777777" w:rsidR="00D53A65" w:rsidRDefault="00D53A65" w:rsidP="00053A2B"/>
          <w:p w14:paraId="6E3F74FD" w14:textId="67AA8E11" w:rsidR="00ED0513" w:rsidRDefault="0081302D" w:rsidP="00053A2B">
            <w:pPr>
              <w:rPr>
                <w:rFonts w:ascii="Helvetica" w:hAnsi="Helvetica"/>
              </w:rPr>
            </w:pPr>
            <w:r>
              <w:t xml:space="preserve">b) </w:t>
            </w:r>
            <w:r w:rsidR="00ED0513">
              <w:t xml:space="preserve">A bank </w:t>
            </w:r>
            <w:r w:rsidR="00ED0513" w:rsidRPr="00ED0513">
              <w:rPr>
                <w:rFonts w:ascii="Helvetica" w:hAnsi="Helvetica"/>
              </w:rPr>
              <w:t xml:space="preserve">reconciliation was </w:t>
            </w:r>
            <w:r w:rsidR="00165759">
              <w:rPr>
                <w:rFonts w:ascii="Helvetica" w:hAnsi="Helvetica"/>
              </w:rPr>
              <w:t xml:space="preserve">agreed and </w:t>
            </w:r>
            <w:r w:rsidR="00ED0513" w:rsidRPr="00ED0513">
              <w:rPr>
                <w:rFonts w:ascii="Helvetica" w:hAnsi="Helvetica"/>
              </w:rPr>
              <w:t>signed by the Chairman.</w:t>
            </w:r>
          </w:p>
          <w:p w14:paraId="5C7EBD0A" w14:textId="390BFA4A" w:rsidR="00107441" w:rsidRDefault="0081302D" w:rsidP="00053A2B">
            <w:pPr>
              <w:rPr>
                <w:rFonts w:ascii="Helvetica" w:eastAsia="Times New Roman" w:hAnsi="Helvetica" w:cs="Times New Roman"/>
                <w:color w:val="000000"/>
                <w:kern w:val="0"/>
                <w:lang w:eastAsia="en-GB"/>
                <w14:ligatures w14:val="none"/>
              </w:rPr>
            </w:pPr>
            <w:r>
              <w:rPr>
                <w:rFonts w:ascii="Helvetica" w:eastAsia="Times New Roman" w:hAnsi="Helvetica" w:cs="Times New Roman"/>
                <w:color w:val="000000"/>
                <w:kern w:val="0"/>
                <w:lang w:eastAsia="en-GB"/>
                <w14:ligatures w14:val="none"/>
              </w:rPr>
              <w:t xml:space="preserve">c) </w:t>
            </w:r>
            <w:r w:rsidR="00107441">
              <w:rPr>
                <w:rFonts w:ascii="Helvetica" w:eastAsia="Times New Roman" w:hAnsi="Helvetica" w:cs="Times New Roman"/>
                <w:color w:val="000000"/>
                <w:kern w:val="0"/>
                <w:lang w:eastAsia="en-GB"/>
                <w14:ligatures w14:val="none"/>
              </w:rPr>
              <w:t>It was agreed t</w:t>
            </w:r>
            <w:r w:rsidR="00ED0513">
              <w:rPr>
                <w:rFonts w:ascii="Helvetica" w:eastAsia="Times New Roman" w:hAnsi="Helvetica" w:cs="Times New Roman"/>
                <w:color w:val="000000"/>
                <w:kern w:val="0"/>
                <w:lang w:eastAsia="en-GB"/>
                <w14:ligatures w14:val="none"/>
              </w:rPr>
              <w:t xml:space="preserve">he </w:t>
            </w:r>
            <w:r w:rsidR="00107441">
              <w:rPr>
                <w:rFonts w:ascii="Helvetica" w:eastAsia="Times New Roman" w:hAnsi="Helvetica" w:cs="Times New Roman"/>
                <w:color w:val="000000"/>
                <w:kern w:val="0"/>
                <w:lang w:eastAsia="en-GB"/>
                <w14:ligatures w14:val="none"/>
              </w:rPr>
              <w:t>dona</w:t>
            </w:r>
            <w:r w:rsidR="00165759">
              <w:rPr>
                <w:rFonts w:ascii="Helvetica" w:eastAsia="Times New Roman" w:hAnsi="Helvetica" w:cs="Times New Roman"/>
                <w:color w:val="000000"/>
                <w:kern w:val="0"/>
                <w:lang w:eastAsia="en-GB"/>
                <w14:ligatures w14:val="none"/>
              </w:rPr>
              <w:t>tion of</w:t>
            </w:r>
            <w:r w:rsidR="00107441">
              <w:rPr>
                <w:rFonts w:ascii="Helvetica" w:eastAsia="Times New Roman" w:hAnsi="Helvetica" w:cs="Times New Roman"/>
                <w:color w:val="000000"/>
                <w:kern w:val="0"/>
                <w:lang w:eastAsia="en-GB"/>
                <w14:ligatures w14:val="none"/>
              </w:rPr>
              <w:t xml:space="preserve"> £50 </w:t>
            </w:r>
            <w:r w:rsidR="00ED0513">
              <w:rPr>
                <w:rFonts w:ascii="Helvetica" w:eastAsia="Times New Roman" w:hAnsi="Helvetica" w:cs="Times New Roman"/>
                <w:color w:val="000000"/>
                <w:kern w:val="0"/>
                <w:lang w:eastAsia="en-GB"/>
                <w14:ligatures w14:val="none"/>
              </w:rPr>
              <w:t xml:space="preserve">agreed at our January meeting </w:t>
            </w:r>
            <w:r w:rsidR="00107441">
              <w:rPr>
                <w:rFonts w:ascii="Helvetica" w:eastAsia="Times New Roman" w:hAnsi="Helvetica" w:cs="Times New Roman"/>
                <w:color w:val="000000"/>
                <w:kern w:val="0"/>
                <w:lang w:eastAsia="en-GB"/>
                <w14:ligatures w14:val="none"/>
              </w:rPr>
              <w:t>towards a clock for the Memorial Hall</w:t>
            </w:r>
            <w:r w:rsidR="00ED0513">
              <w:rPr>
                <w:rFonts w:ascii="Helvetica" w:eastAsia="Times New Roman" w:hAnsi="Helvetica" w:cs="Times New Roman"/>
                <w:color w:val="000000"/>
                <w:kern w:val="0"/>
                <w:lang w:eastAsia="en-GB"/>
                <w14:ligatures w14:val="none"/>
              </w:rPr>
              <w:t xml:space="preserve"> would be revised </w:t>
            </w:r>
            <w:r>
              <w:rPr>
                <w:rFonts w:ascii="Helvetica" w:eastAsia="Times New Roman" w:hAnsi="Helvetica" w:cs="Times New Roman"/>
                <w:color w:val="000000"/>
                <w:kern w:val="0"/>
                <w:lang w:eastAsia="en-GB"/>
                <w14:ligatures w14:val="none"/>
              </w:rPr>
              <w:t>to £66.  After discussion this was agreed with 2 votes against.</w:t>
            </w:r>
          </w:p>
          <w:p w14:paraId="178F67A7" w14:textId="7CBD7044" w:rsidR="0081302D" w:rsidRPr="00D53A65" w:rsidRDefault="0081302D" w:rsidP="00053A2B">
            <w:pPr>
              <w:rPr>
                <w:rFonts w:ascii="Helvetica" w:eastAsia="Times New Roman" w:hAnsi="Helvetica" w:cs="Times New Roman"/>
                <w:color w:val="000000"/>
                <w:kern w:val="0"/>
                <w:lang w:eastAsia="en-GB"/>
                <w14:ligatures w14:val="none"/>
              </w:rPr>
            </w:pPr>
            <w:r>
              <w:rPr>
                <w:rFonts w:ascii="Helvetica" w:eastAsia="Times New Roman" w:hAnsi="Helvetica" w:cs="Times New Roman"/>
                <w:color w:val="000000"/>
                <w:kern w:val="0"/>
                <w:lang w:eastAsia="en-GB"/>
                <w14:ligatures w14:val="none"/>
              </w:rPr>
              <w:t>d)</w:t>
            </w:r>
            <w:r w:rsidR="008B5B13">
              <w:rPr>
                <w:rFonts w:ascii="Helvetica" w:eastAsia="Times New Roman" w:hAnsi="Helvetica" w:cs="Times New Roman"/>
                <w:color w:val="000000"/>
                <w:kern w:val="0"/>
                <w:lang w:eastAsia="en-GB"/>
                <w14:ligatures w14:val="none"/>
              </w:rPr>
              <w:t xml:space="preserve"> It was agreed to appoint </w:t>
            </w:r>
            <w:r w:rsidR="00165759">
              <w:rPr>
                <w:rFonts w:ascii="Helvetica" w:eastAsia="Times New Roman" w:hAnsi="Helvetica" w:cs="Times New Roman"/>
                <w:color w:val="000000"/>
                <w:kern w:val="0"/>
                <w:lang w:eastAsia="en-GB"/>
                <w14:ligatures w14:val="none"/>
              </w:rPr>
              <w:t>Karl Baldwin as our Internal Auditor at a cost of £150.</w:t>
            </w:r>
          </w:p>
          <w:p w14:paraId="16EF1C9D" w14:textId="51F5B894" w:rsidR="00F35654" w:rsidRPr="000F26A9" w:rsidRDefault="00F35654" w:rsidP="00053A2B"/>
        </w:tc>
        <w:tc>
          <w:tcPr>
            <w:tcW w:w="992" w:type="dxa"/>
          </w:tcPr>
          <w:p w14:paraId="6E2965C2" w14:textId="77777777" w:rsidR="006B5138" w:rsidRDefault="006B5138" w:rsidP="00F52F3D"/>
          <w:p w14:paraId="4531C28E" w14:textId="77777777" w:rsidR="006B5138" w:rsidRDefault="006B5138" w:rsidP="00F52F3D"/>
          <w:p w14:paraId="21019DD3" w14:textId="77777777" w:rsidR="006B5138" w:rsidRDefault="006B5138" w:rsidP="00F52F3D"/>
          <w:p w14:paraId="56107221" w14:textId="77777777" w:rsidR="006B5138" w:rsidRPr="00047A91" w:rsidRDefault="006B5138" w:rsidP="00F52F3D">
            <w:pPr>
              <w:rPr>
                <w:b/>
                <w:bCs/>
              </w:rPr>
            </w:pPr>
            <w:r w:rsidRPr="00047A91">
              <w:rPr>
                <w:b/>
                <w:bCs/>
              </w:rPr>
              <w:t>MG</w:t>
            </w:r>
          </w:p>
          <w:p w14:paraId="53B3A486" w14:textId="77777777" w:rsidR="006B5138" w:rsidRDefault="006B5138" w:rsidP="00F52F3D">
            <w:pPr>
              <w:rPr>
                <w:b/>
                <w:bCs/>
              </w:rPr>
            </w:pPr>
          </w:p>
          <w:p w14:paraId="231D472B" w14:textId="00B053F4" w:rsidR="006C1B9A" w:rsidRDefault="006C1B9A" w:rsidP="00F52F3D">
            <w:pPr>
              <w:rPr>
                <w:b/>
                <w:bCs/>
              </w:rPr>
            </w:pPr>
          </w:p>
          <w:p w14:paraId="70E50103" w14:textId="77777777" w:rsidR="006C1B9A" w:rsidRDefault="006C1B9A" w:rsidP="00F52F3D">
            <w:pPr>
              <w:rPr>
                <w:b/>
                <w:bCs/>
              </w:rPr>
            </w:pPr>
          </w:p>
          <w:p w14:paraId="5292757D" w14:textId="77777777" w:rsidR="00962558" w:rsidRDefault="00962558" w:rsidP="00F52F3D">
            <w:pPr>
              <w:rPr>
                <w:b/>
                <w:bCs/>
              </w:rPr>
            </w:pPr>
          </w:p>
          <w:p w14:paraId="69A9FD47" w14:textId="77777777" w:rsidR="006924A3" w:rsidRDefault="006924A3" w:rsidP="00F52F3D">
            <w:pPr>
              <w:rPr>
                <w:b/>
                <w:bCs/>
              </w:rPr>
            </w:pPr>
          </w:p>
          <w:p w14:paraId="2AC68C24" w14:textId="77777777" w:rsidR="006924A3" w:rsidRDefault="006924A3" w:rsidP="00F52F3D">
            <w:pPr>
              <w:rPr>
                <w:b/>
                <w:bCs/>
              </w:rPr>
            </w:pPr>
          </w:p>
          <w:p w14:paraId="45B1B621" w14:textId="77777777" w:rsidR="006924A3" w:rsidRDefault="006924A3" w:rsidP="00F52F3D">
            <w:pPr>
              <w:rPr>
                <w:b/>
                <w:bCs/>
              </w:rPr>
            </w:pPr>
          </w:p>
          <w:p w14:paraId="4A2141E5" w14:textId="77777777" w:rsidR="006924A3" w:rsidRDefault="006924A3" w:rsidP="00F52F3D">
            <w:pPr>
              <w:rPr>
                <w:b/>
                <w:bCs/>
              </w:rPr>
            </w:pPr>
          </w:p>
          <w:p w14:paraId="3C806302" w14:textId="77777777" w:rsidR="006924A3" w:rsidRDefault="006924A3" w:rsidP="00F52F3D">
            <w:pPr>
              <w:rPr>
                <w:b/>
                <w:bCs/>
              </w:rPr>
            </w:pPr>
          </w:p>
          <w:p w14:paraId="7B4FBB28" w14:textId="154CC4E7" w:rsidR="006924A3" w:rsidRDefault="006924A3" w:rsidP="00F52F3D">
            <w:pPr>
              <w:rPr>
                <w:b/>
                <w:bCs/>
              </w:rPr>
            </w:pPr>
          </w:p>
          <w:p w14:paraId="75C27E99" w14:textId="77777777" w:rsidR="00D1734D" w:rsidRDefault="00D1734D" w:rsidP="00F52F3D">
            <w:pPr>
              <w:rPr>
                <w:b/>
                <w:bCs/>
              </w:rPr>
            </w:pPr>
          </w:p>
          <w:p w14:paraId="4FF74AF5" w14:textId="261DC4E8" w:rsidR="00D1734D" w:rsidRPr="00603A14" w:rsidRDefault="00D1734D" w:rsidP="00F52F3D">
            <w:pPr>
              <w:rPr>
                <w:b/>
                <w:bCs/>
              </w:rPr>
            </w:pPr>
          </w:p>
        </w:tc>
      </w:tr>
      <w:tr w:rsidR="006B5138" w14:paraId="0A43F1F2" w14:textId="77777777" w:rsidTr="00F52F3D">
        <w:tc>
          <w:tcPr>
            <w:tcW w:w="9498" w:type="dxa"/>
          </w:tcPr>
          <w:p w14:paraId="2EECFBDD" w14:textId="5CE27FE4" w:rsidR="006B5138" w:rsidRPr="00B564C8" w:rsidRDefault="006B5138" w:rsidP="00F52F3D">
            <w:pPr>
              <w:rPr>
                <w:b/>
                <w:bCs/>
                <w:color w:val="000000" w:themeColor="text1"/>
              </w:rPr>
            </w:pPr>
            <w:r w:rsidRPr="00B564C8">
              <w:rPr>
                <w:b/>
                <w:bCs/>
                <w:color w:val="000000" w:themeColor="text1"/>
              </w:rPr>
              <w:t>1</w:t>
            </w:r>
            <w:r w:rsidR="00C9322C" w:rsidRPr="00B564C8">
              <w:rPr>
                <w:b/>
                <w:bCs/>
                <w:color w:val="000000" w:themeColor="text1"/>
              </w:rPr>
              <w:t>0.  Planning Applications</w:t>
            </w:r>
          </w:p>
          <w:p w14:paraId="4FE06097" w14:textId="0A82D1DB" w:rsidR="00485888" w:rsidRPr="00B564C8" w:rsidRDefault="00485888" w:rsidP="00F52F3D">
            <w:pPr>
              <w:rPr>
                <w:color w:val="000000" w:themeColor="text1"/>
              </w:rPr>
            </w:pPr>
            <w:r w:rsidRPr="00B564C8">
              <w:rPr>
                <w:color w:val="000000" w:themeColor="text1"/>
              </w:rPr>
              <w:t>The following applications had been received since the last meeting:</w:t>
            </w:r>
          </w:p>
          <w:p w14:paraId="4C9F8D29" w14:textId="77777777" w:rsidR="005C382D" w:rsidRPr="00B564C8" w:rsidRDefault="005C382D" w:rsidP="005C382D">
            <w:pPr>
              <w:rPr>
                <w:rFonts w:ascii="Helvetica" w:eastAsia="Times New Roman" w:hAnsi="Helvetica" w:cs="Times New Roman"/>
                <w:b/>
                <w:bCs/>
                <w:color w:val="000000" w:themeColor="text1"/>
                <w:kern w:val="0"/>
                <w:sz w:val="16"/>
                <w:szCs w:val="16"/>
                <w:lang w:eastAsia="en-GB"/>
                <w14:ligatures w14:val="none"/>
              </w:rPr>
            </w:pPr>
            <w:r w:rsidRPr="00B564C8">
              <w:rPr>
                <w:rFonts w:ascii="Helvetica" w:eastAsia="Times New Roman" w:hAnsi="Helvetica" w:cs="Times New Roman"/>
                <w:b/>
                <w:bCs/>
                <w:color w:val="000000" w:themeColor="text1"/>
                <w:kern w:val="0"/>
                <w:sz w:val="18"/>
                <w:szCs w:val="18"/>
                <w:lang w:eastAsia="en-GB"/>
                <w14:ligatures w14:val="none"/>
              </w:rPr>
              <w:t>Cuerdale:</w:t>
            </w:r>
          </w:p>
          <w:p w14:paraId="1FF74C31" w14:textId="5BCAE641" w:rsidR="005C382D" w:rsidRPr="00B564C8" w:rsidRDefault="005C382D" w:rsidP="005C382D">
            <w:pPr>
              <w:rPr>
                <w:rFonts w:ascii="Helvetica" w:eastAsia="Times New Roman" w:hAnsi="Helvetica" w:cs="Times New Roman"/>
                <w:color w:val="000000" w:themeColor="text1"/>
                <w:kern w:val="0"/>
                <w:sz w:val="16"/>
                <w:szCs w:val="16"/>
                <w:lang w:eastAsia="en-GB"/>
                <w14:ligatures w14:val="none"/>
              </w:rPr>
            </w:pPr>
            <w:r w:rsidRPr="00B564C8">
              <w:rPr>
                <w:rFonts w:ascii="Helvetica" w:eastAsia="Times New Roman" w:hAnsi="Helvetica" w:cs="Times New Roman"/>
                <w:b/>
                <w:bCs/>
                <w:color w:val="000000" w:themeColor="text1"/>
                <w:kern w:val="0"/>
                <w:sz w:val="16"/>
                <w:szCs w:val="16"/>
                <w:lang w:eastAsia="en-GB"/>
                <w14:ligatures w14:val="none"/>
              </w:rPr>
              <w:t>07/2026/00110/LBC</w:t>
            </w:r>
            <w:r w:rsidR="00166C86" w:rsidRPr="00B564C8">
              <w:rPr>
                <w:rFonts w:ascii="Helvetica" w:eastAsia="Times New Roman" w:hAnsi="Helvetica" w:cs="Times New Roman"/>
                <w:color w:val="000000" w:themeColor="text1"/>
                <w:kern w:val="0"/>
                <w:sz w:val="16"/>
                <w:szCs w:val="16"/>
                <w:bdr w:val="none" w:sz="0" w:space="0" w:color="auto" w:frame="1"/>
                <w:lang w:eastAsia="en-GB"/>
                <w14:ligatures w14:val="none"/>
              </w:rPr>
              <w:t xml:space="preserve"> </w:t>
            </w:r>
            <w:r w:rsidRPr="00B564C8">
              <w:rPr>
                <w:rFonts w:ascii="Helvetica" w:eastAsia="Times New Roman" w:hAnsi="Helvetica" w:cs="Times New Roman"/>
                <w:color w:val="000000" w:themeColor="text1"/>
                <w:kern w:val="0"/>
                <w:sz w:val="16"/>
                <w:szCs w:val="16"/>
                <w:lang w:eastAsia="en-GB"/>
                <w14:ligatures w14:val="none"/>
              </w:rPr>
              <w:t>Listed Building Consent for internal alterations and canopy extension to existing domestic outbuilding to create ancillary family accommodation / annexe (former stables)</w:t>
            </w:r>
            <w:r w:rsidR="00B564C8">
              <w:rPr>
                <w:rFonts w:ascii="Helvetica" w:eastAsia="Times New Roman" w:hAnsi="Helvetica" w:cs="Times New Roman"/>
                <w:color w:val="000000" w:themeColor="text1"/>
                <w:kern w:val="0"/>
                <w:sz w:val="16"/>
                <w:szCs w:val="16"/>
                <w:lang w:eastAsia="en-GB"/>
                <w14:ligatures w14:val="none"/>
              </w:rPr>
              <w:t xml:space="preserve">, </w:t>
            </w:r>
            <w:r w:rsidRPr="00B564C8">
              <w:rPr>
                <w:rFonts w:ascii="Helvetica" w:eastAsia="Times New Roman" w:hAnsi="Helvetica" w:cs="Times New Roman"/>
                <w:color w:val="000000" w:themeColor="text1"/>
                <w:kern w:val="0"/>
                <w:sz w:val="16"/>
                <w:szCs w:val="16"/>
                <w:bdr w:val="none" w:sz="0" w:space="0" w:color="auto" w:frame="1"/>
                <w:lang w:eastAsia="en-GB"/>
                <w14:ligatures w14:val="none"/>
              </w:rPr>
              <w:t>Woodhouse Farm Cuerdale Lane Walton-le-dale Preston Lancashire PR5 4EP</w:t>
            </w:r>
            <w:r w:rsidRPr="00B564C8">
              <w:rPr>
                <w:rFonts w:ascii="Helvetica" w:eastAsia="Times New Roman" w:hAnsi="Helvetica" w:cs="Times New Roman"/>
                <w:b/>
                <w:bCs/>
                <w:color w:val="000000" w:themeColor="text1"/>
                <w:kern w:val="0"/>
                <w:sz w:val="16"/>
                <w:szCs w:val="16"/>
                <w:bdr w:val="none" w:sz="0" w:space="0" w:color="auto" w:frame="1"/>
                <w:lang w:eastAsia="en-GB"/>
                <w14:ligatures w14:val="none"/>
              </w:rPr>
              <w:br/>
              <w:t>Woodhouse Farm Cuerdale Lane Walton-le-dale Preston Lancashire PR5 4EP</w:t>
            </w:r>
          </w:p>
          <w:p w14:paraId="6D32B5A9" w14:textId="25FC7026" w:rsidR="005C382D" w:rsidRPr="00B564C8" w:rsidRDefault="005C382D" w:rsidP="005C382D">
            <w:pPr>
              <w:rPr>
                <w:rFonts w:ascii="Helvetica" w:eastAsia="Times New Roman" w:hAnsi="Helvetica" w:cs="Times New Roman"/>
                <w:b/>
                <w:bCs/>
                <w:color w:val="000000" w:themeColor="text1"/>
                <w:kern w:val="0"/>
                <w:sz w:val="18"/>
                <w:szCs w:val="18"/>
                <w:lang w:eastAsia="en-GB"/>
                <w14:ligatures w14:val="none"/>
              </w:rPr>
            </w:pPr>
            <w:r w:rsidRPr="00B564C8">
              <w:rPr>
                <w:rFonts w:ascii="Helvetica" w:eastAsia="Times New Roman" w:hAnsi="Helvetica" w:cs="Times New Roman"/>
                <w:b/>
                <w:bCs/>
                <w:color w:val="000000" w:themeColor="text1"/>
                <w:kern w:val="0"/>
                <w:sz w:val="18"/>
                <w:szCs w:val="18"/>
                <w:lang w:eastAsia="en-GB"/>
                <w14:ligatures w14:val="none"/>
              </w:rPr>
              <w:t>Samlesbury:</w:t>
            </w:r>
          </w:p>
          <w:p w14:paraId="4D7007A2"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FFFFF"/>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Park Farm Park Lane Mellor Brook Blackburn Lancashire BB2 7PY</w:t>
            </w:r>
          </w:p>
          <w:p w14:paraId="5DE1B9A0"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FFFFF"/>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Ref. No: 07/2026/00046/DIS | Received: Sat 24 Jan 2026 | Validated: Sat 24 Jan 2026 | Status: Unknown</w:t>
            </w:r>
          </w:p>
          <w:p w14:paraId="379B1EEB"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FFFFF"/>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Walmsley Fold Farm Cuerdale Lane Samlesbury Preston Lancashire PR5 0XA</w:t>
            </w:r>
          </w:p>
          <w:p w14:paraId="54FDF782"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FFFFF"/>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Ref. No: 07/2026/00041/NOT | Received: Thu 22 Jan 2026 | Validated: Thu 22 Jan 2026 | Status: Unknown</w:t>
            </w:r>
          </w:p>
          <w:p w14:paraId="2E0D23C6"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DFDF1"/>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13 Long Meadow Mellor Brook Blackburn Lancashire BB2 7NX</w:t>
            </w:r>
          </w:p>
          <w:p w14:paraId="49222BD6"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DFDF1"/>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Ref. No: 07/2025/01023/FUL | Received: Wed 24 Dec 2025 | Validated: Fri 06 Feb 2026 | Status: Unknown</w:t>
            </w:r>
          </w:p>
          <w:p w14:paraId="3EF88077"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FFFFF"/>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BAE Systems Operations Ltd Samlesbury Aerodrome Myerscough Smithy Road Balderstone Blackburn Lancashire BB2 7LF</w:t>
            </w:r>
          </w:p>
          <w:p w14:paraId="5E653942"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FFFFF"/>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Ref. No: 07/2026/00212/NEI | Received: Fri 13 Mar 2026 | Validated: Fri 13 Mar 2026 | Status: Unknown</w:t>
            </w:r>
          </w:p>
          <w:p w14:paraId="6C52859F"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FFFFF"/>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Land Between Branch Road and Myerscough Smithy Lane Balderstone Lancashire</w:t>
            </w:r>
          </w:p>
          <w:p w14:paraId="34DD0D23"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FFFFF"/>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Ref. No: 07/2026/00209/DIS | Received: Fri 13 Mar 2026 | Validated: Fri 13 Mar 2026 | Status: Unknown</w:t>
            </w:r>
          </w:p>
          <w:p w14:paraId="1F4DD29B"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FFFFF"/>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 xml:space="preserve">10 </w:t>
            </w:r>
            <w:proofErr w:type="spellStart"/>
            <w:r w:rsidRPr="00B564C8">
              <w:rPr>
                <w:rFonts w:ascii="Helvetica" w:eastAsia="Times New Roman" w:hAnsi="Helvetica" w:cs="Tahoma"/>
                <w:color w:val="000000" w:themeColor="text1"/>
                <w:kern w:val="0"/>
                <w:sz w:val="16"/>
                <w:szCs w:val="16"/>
                <w:lang w:eastAsia="en-GB"/>
                <w14:ligatures w14:val="none"/>
              </w:rPr>
              <w:t>Intack</w:t>
            </w:r>
            <w:proofErr w:type="spellEnd"/>
            <w:r w:rsidRPr="00B564C8">
              <w:rPr>
                <w:rFonts w:ascii="Helvetica" w:eastAsia="Times New Roman" w:hAnsi="Helvetica" w:cs="Tahoma"/>
                <w:color w:val="000000" w:themeColor="text1"/>
                <w:kern w:val="0"/>
                <w:sz w:val="16"/>
                <w:szCs w:val="16"/>
                <w:lang w:eastAsia="en-GB"/>
                <w14:ligatures w14:val="none"/>
              </w:rPr>
              <w:t xml:space="preserve"> Lane Mellor Brook Blackburn Lancashire BB2 7PT</w:t>
            </w:r>
          </w:p>
          <w:p w14:paraId="07954473"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FFFFF"/>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Ref. No: 07/2026/00184/DIS | Received: Mon 09 Mar 2026 | Validated: Mon 09 Mar 2026 | Status: Unknown</w:t>
            </w:r>
          </w:p>
          <w:p w14:paraId="046FB5D7" w14:textId="77777777" w:rsidR="005C382D" w:rsidRPr="00B564C8" w:rsidRDefault="005C382D" w:rsidP="005C382D">
            <w:pPr>
              <w:pBdr>
                <w:top w:val="single" w:sz="6" w:space="0" w:color="CED3D9"/>
                <w:left w:val="single" w:sz="6" w:space="0" w:color="CED3D9"/>
                <w:bottom w:val="single" w:sz="6" w:space="12" w:color="E7E7E7"/>
                <w:right w:val="single" w:sz="6" w:space="0" w:color="CED3D9"/>
              </w:pBdr>
              <w:shd w:val="clear" w:color="auto" w:fill="FDFDF1"/>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Church House Farm Potters Lane Samlesbury Preston Lancashire PR5 0UE</w:t>
            </w:r>
          </w:p>
          <w:p w14:paraId="56E526A9" w14:textId="624BFD3B" w:rsidR="00D158F8" w:rsidRPr="00B564C8" w:rsidRDefault="005C382D" w:rsidP="005C382D">
            <w:pPr>
              <w:pBdr>
                <w:top w:val="single" w:sz="6" w:space="0" w:color="CED3D9"/>
                <w:left w:val="single" w:sz="6" w:space="0" w:color="CED3D9"/>
                <w:bottom w:val="single" w:sz="6" w:space="12" w:color="E7E7E7"/>
                <w:right w:val="single" w:sz="6" w:space="0" w:color="CED3D9"/>
              </w:pBdr>
              <w:shd w:val="clear" w:color="auto" w:fill="FDFDF1"/>
              <w:ind w:left="720"/>
              <w:rPr>
                <w:rFonts w:ascii="Helvetica" w:eastAsia="Times New Roman" w:hAnsi="Helvetica" w:cs="Tahoma"/>
                <w:color w:val="000000" w:themeColor="text1"/>
                <w:kern w:val="0"/>
                <w:sz w:val="16"/>
                <w:szCs w:val="16"/>
                <w:lang w:eastAsia="en-GB"/>
                <w14:ligatures w14:val="none"/>
              </w:rPr>
            </w:pPr>
            <w:r w:rsidRPr="00B564C8">
              <w:rPr>
                <w:rFonts w:ascii="Helvetica" w:eastAsia="Times New Roman" w:hAnsi="Helvetica" w:cs="Tahoma"/>
                <w:color w:val="000000" w:themeColor="text1"/>
                <w:kern w:val="0"/>
                <w:sz w:val="16"/>
                <w:szCs w:val="16"/>
                <w:lang w:eastAsia="en-GB"/>
                <w14:ligatures w14:val="none"/>
              </w:rPr>
              <w:t>Ref. No: 07/2026/00099/REM | Received: Mon 09 Feb 2026 | Validated: Mon 02 Mar 2026 | Status: Unknown</w:t>
            </w:r>
          </w:p>
          <w:p w14:paraId="317CCAD5" w14:textId="731549EB" w:rsidR="007A1759" w:rsidRPr="00B564C8" w:rsidRDefault="00B8221C" w:rsidP="00F52F3D">
            <w:pPr>
              <w:rPr>
                <w:color w:val="000000" w:themeColor="text1"/>
              </w:rPr>
            </w:pPr>
            <w:r w:rsidRPr="00B564C8">
              <w:rPr>
                <w:color w:val="000000" w:themeColor="text1"/>
              </w:rPr>
              <w:t>There was no comment by Parish councillors on these applications</w:t>
            </w:r>
            <w:r w:rsidR="00D158F8" w:rsidRPr="00B564C8">
              <w:rPr>
                <w:color w:val="000000" w:themeColor="text1"/>
              </w:rPr>
              <w:t>.</w:t>
            </w:r>
          </w:p>
        </w:tc>
        <w:tc>
          <w:tcPr>
            <w:tcW w:w="992" w:type="dxa"/>
          </w:tcPr>
          <w:p w14:paraId="34F8E3DF" w14:textId="77777777" w:rsidR="007A1759" w:rsidRDefault="007A1759" w:rsidP="00F52F3D"/>
          <w:p w14:paraId="0C6BD380" w14:textId="77777777" w:rsidR="007A1759" w:rsidRDefault="007A1759" w:rsidP="00F52F3D"/>
          <w:p w14:paraId="2E5EEA01" w14:textId="78F75427" w:rsidR="007A1759" w:rsidRPr="002C538E" w:rsidRDefault="007A1759" w:rsidP="00F52F3D">
            <w:pPr>
              <w:rPr>
                <w:b/>
                <w:bCs/>
              </w:rPr>
            </w:pPr>
          </w:p>
        </w:tc>
      </w:tr>
      <w:tr w:rsidR="006B5138" w14:paraId="2EAE9DCF" w14:textId="77777777" w:rsidTr="00F52F3D">
        <w:tc>
          <w:tcPr>
            <w:tcW w:w="9498" w:type="dxa"/>
          </w:tcPr>
          <w:p w14:paraId="7AFCBEE8" w14:textId="77777777" w:rsidR="00D866F8" w:rsidRDefault="002C538E" w:rsidP="002C538E">
            <w:pPr>
              <w:rPr>
                <w:b/>
                <w:bCs/>
              </w:rPr>
            </w:pPr>
            <w:r>
              <w:rPr>
                <w:b/>
                <w:bCs/>
              </w:rPr>
              <w:t>11. Any Other Business</w:t>
            </w:r>
          </w:p>
          <w:p w14:paraId="00E67815" w14:textId="2DF53205" w:rsidR="002C538E" w:rsidRPr="00D866F8" w:rsidRDefault="007603E6" w:rsidP="002C538E">
            <w:r>
              <w:t xml:space="preserve">The Clerk reported the </w:t>
            </w:r>
            <w:r w:rsidR="00D866F8" w:rsidRPr="00D866F8">
              <w:t>Facebook Group</w:t>
            </w:r>
            <w:r>
              <w:t xml:space="preserve"> was up and running without any issues</w:t>
            </w:r>
            <w:r w:rsidR="00870309" w:rsidRPr="00D866F8">
              <w:t>.</w:t>
            </w:r>
            <w:r w:rsidR="00D866F8">
              <w:t xml:space="preserve">  </w:t>
            </w:r>
            <w:r>
              <w:t xml:space="preserve">He reminded the meeting it </w:t>
            </w:r>
            <w:r w:rsidR="00D866F8">
              <w:t>would deal with parish matters only with n</w:t>
            </w:r>
            <w:r w:rsidR="004B57E3">
              <w:t>o</w:t>
            </w:r>
            <w:r w:rsidR="00D866F8">
              <w:t xml:space="preserve"> buying, selling no</w:t>
            </w:r>
            <w:r w:rsidR="004B57E3">
              <w:t xml:space="preserve">r ‘tittle tattle’.  </w:t>
            </w:r>
          </w:p>
        </w:tc>
        <w:tc>
          <w:tcPr>
            <w:tcW w:w="992" w:type="dxa"/>
          </w:tcPr>
          <w:p w14:paraId="708C3A6A" w14:textId="77777777" w:rsidR="006B5138" w:rsidRDefault="006B5138" w:rsidP="00F52F3D"/>
          <w:p w14:paraId="666EBAB2" w14:textId="77777777" w:rsidR="004B57E3" w:rsidRDefault="004B57E3" w:rsidP="00F52F3D"/>
          <w:p w14:paraId="4C7052B1" w14:textId="77777777" w:rsidR="004B57E3" w:rsidRDefault="004B57E3" w:rsidP="00F52F3D"/>
          <w:p w14:paraId="24997873" w14:textId="770AFC20" w:rsidR="004B57E3" w:rsidRPr="00974CF7" w:rsidRDefault="004B57E3" w:rsidP="00F52F3D">
            <w:pPr>
              <w:rPr>
                <w:b/>
                <w:bCs/>
              </w:rPr>
            </w:pPr>
          </w:p>
        </w:tc>
      </w:tr>
      <w:tr w:rsidR="006B5138" w14:paraId="07DB7F13" w14:textId="77777777" w:rsidTr="003B6E73">
        <w:trPr>
          <w:trHeight w:val="274"/>
        </w:trPr>
        <w:tc>
          <w:tcPr>
            <w:tcW w:w="9498" w:type="dxa"/>
          </w:tcPr>
          <w:p w14:paraId="7DF13427" w14:textId="2832DA35" w:rsidR="006B5138" w:rsidRDefault="006B5138" w:rsidP="00F52F3D">
            <w:pPr>
              <w:rPr>
                <w:b/>
                <w:bCs/>
              </w:rPr>
            </w:pPr>
            <w:r w:rsidRPr="00723DFE">
              <w:rPr>
                <w:b/>
                <w:bCs/>
              </w:rPr>
              <w:t>1</w:t>
            </w:r>
            <w:r w:rsidR="00527121">
              <w:rPr>
                <w:b/>
                <w:bCs/>
              </w:rPr>
              <w:t>2.</w:t>
            </w:r>
            <w:r>
              <w:t xml:space="preserve">  </w:t>
            </w:r>
            <w:r>
              <w:rPr>
                <w:b/>
                <w:bCs/>
              </w:rPr>
              <w:t>Date of Next Meeting</w:t>
            </w:r>
          </w:p>
          <w:p w14:paraId="7D1484D7" w14:textId="41A382A2" w:rsidR="006B5138" w:rsidRPr="00685F4E" w:rsidRDefault="00527121" w:rsidP="00F52F3D">
            <w:r w:rsidRPr="003B6E73">
              <w:t>2</w:t>
            </w:r>
            <w:r w:rsidR="000D16A5">
              <w:t>1st</w:t>
            </w:r>
            <w:r w:rsidR="00A04CA7">
              <w:t xml:space="preserve"> Ma</w:t>
            </w:r>
            <w:r w:rsidR="000D16A5">
              <w:t>y</w:t>
            </w:r>
            <w:r w:rsidRPr="003B6E73">
              <w:t xml:space="preserve"> 2026</w:t>
            </w:r>
            <w:r w:rsidR="000D16A5">
              <w:t xml:space="preserve"> (AGM followed by the formal business meeting)</w:t>
            </w:r>
            <w:r w:rsidRPr="003B6E73">
              <w:t xml:space="preserve">. The meeting closed at </w:t>
            </w:r>
            <w:r w:rsidR="003B6E73" w:rsidRPr="003B6E73">
              <w:t>9:</w:t>
            </w:r>
            <w:r w:rsidR="000D16A5">
              <w:t>40</w:t>
            </w:r>
            <w:r w:rsidR="003B6E73" w:rsidRPr="003B6E73">
              <w:t>pm</w:t>
            </w:r>
          </w:p>
        </w:tc>
        <w:tc>
          <w:tcPr>
            <w:tcW w:w="992" w:type="dxa"/>
          </w:tcPr>
          <w:p w14:paraId="17392F62" w14:textId="77777777" w:rsidR="006B5138" w:rsidRDefault="006B5138" w:rsidP="00F52F3D"/>
        </w:tc>
      </w:tr>
    </w:tbl>
    <w:p w14:paraId="42B635B4" w14:textId="77777777" w:rsidR="006B5138" w:rsidRDefault="006B5138" w:rsidP="003B6E73">
      <w:pPr>
        <w:spacing w:after="0"/>
      </w:pPr>
    </w:p>
    <w:sectPr w:rsidR="006B5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5FC"/>
    <w:multiLevelType w:val="multilevel"/>
    <w:tmpl w:val="506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E36E9"/>
    <w:multiLevelType w:val="hybridMultilevel"/>
    <w:tmpl w:val="D23600BC"/>
    <w:lvl w:ilvl="0" w:tplc="D868AB0E">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36E39"/>
    <w:multiLevelType w:val="hybridMultilevel"/>
    <w:tmpl w:val="E60AC07A"/>
    <w:lvl w:ilvl="0" w:tplc="E4AADEAC">
      <w:start w:val="9"/>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401F8"/>
    <w:multiLevelType w:val="hybridMultilevel"/>
    <w:tmpl w:val="FE62BDF0"/>
    <w:lvl w:ilvl="0" w:tplc="AE4C3B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8B7D5F"/>
    <w:multiLevelType w:val="multilevel"/>
    <w:tmpl w:val="FC1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0064B"/>
    <w:multiLevelType w:val="hybridMultilevel"/>
    <w:tmpl w:val="A118AC64"/>
    <w:lvl w:ilvl="0" w:tplc="EEA60352">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8443B"/>
    <w:multiLevelType w:val="hybridMultilevel"/>
    <w:tmpl w:val="BA9A532E"/>
    <w:lvl w:ilvl="0" w:tplc="76ECA24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E094C"/>
    <w:multiLevelType w:val="hybridMultilevel"/>
    <w:tmpl w:val="F8A2133A"/>
    <w:lvl w:ilvl="0" w:tplc="362A6A50">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F1F3B"/>
    <w:multiLevelType w:val="multilevel"/>
    <w:tmpl w:val="929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62486"/>
    <w:multiLevelType w:val="multilevel"/>
    <w:tmpl w:val="CC9E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C3F37"/>
    <w:multiLevelType w:val="hybridMultilevel"/>
    <w:tmpl w:val="71BCB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3394367">
    <w:abstractNumId w:val="10"/>
  </w:num>
  <w:num w:numId="2" w16cid:durableId="1346787936">
    <w:abstractNumId w:val="0"/>
  </w:num>
  <w:num w:numId="3" w16cid:durableId="704528047">
    <w:abstractNumId w:val="2"/>
  </w:num>
  <w:num w:numId="4" w16cid:durableId="1719545534">
    <w:abstractNumId w:val="5"/>
  </w:num>
  <w:num w:numId="5" w16cid:durableId="1808279546">
    <w:abstractNumId w:val="3"/>
  </w:num>
  <w:num w:numId="6" w16cid:durableId="505247497">
    <w:abstractNumId w:val="1"/>
  </w:num>
  <w:num w:numId="7" w16cid:durableId="1899244522">
    <w:abstractNumId w:val="9"/>
  </w:num>
  <w:num w:numId="8" w16cid:durableId="847258732">
    <w:abstractNumId w:val="4"/>
  </w:num>
  <w:num w:numId="9" w16cid:durableId="1694459671">
    <w:abstractNumId w:val="6"/>
  </w:num>
  <w:num w:numId="10" w16cid:durableId="223568632">
    <w:abstractNumId w:val="7"/>
  </w:num>
  <w:num w:numId="11" w16cid:durableId="1598319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38"/>
    <w:rsid w:val="00011518"/>
    <w:rsid w:val="000356F8"/>
    <w:rsid w:val="0004165F"/>
    <w:rsid w:val="000428A3"/>
    <w:rsid w:val="00045DA8"/>
    <w:rsid w:val="00047E39"/>
    <w:rsid w:val="00051633"/>
    <w:rsid w:val="00053A2B"/>
    <w:rsid w:val="0005534B"/>
    <w:rsid w:val="00062834"/>
    <w:rsid w:val="000668C8"/>
    <w:rsid w:val="0007053E"/>
    <w:rsid w:val="000740AD"/>
    <w:rsid w:val="0009427E"/>
    <w:rsid w:val="000D16A5"/>
    <w:rsid w:val="000E2791"/>
    <w:rsid w:val="000E4A28"/>
    <w:rsid w:val="000F26A9"/>
    <w:rsid w:val="00107441"/>
    <w:rsid w:val="001166E5"/>
    <w:rsid w:val="001173B1"/>
    <w:rsid w:val="001400CB"/>
    <w:rsid w:val="00165759"/>
    <w:rsid w:val="00166C86"/>
    <w:rsid w:val="001674A8"/>
    <w:rsid w:val="00175921"/>
    <w:rsid w:val="001A2A9F"/>
    <w:rsid w:val="001A2B56"/>
    <w:rsid w:val="001A2E2F"/>
    <w:rsid w:val="001A5DD2"/>
    <w:rsid w:val="001A7205"/>
    <w:rsid w:val="001B244D"/>
    <w:rsid w:val="001B330B"/>
    <w:rsid w:val="001D5715"/>
    <w:rsid w:val="001E397A"/>
    <w:rsid w:val="002125B5"/>
    <w:rsid w:val="00234E51"/>
    <w:rsid w:val="00246AAE"/>
    <w:rsid w:val="00251DED"/>
    <w:rsid w:val="002540A6"/>
    <w:rsid w:val="0026089B"/>
    <w:rsid w:val="0026507F"/>
    <w:rsid w:val="00266632"/>
    <w:rsid w:val="00274320"/>
    <w:rsid w:val="002911DC"/>
    <w:rsid w:val="00293226"/>
    <w:rsid w:val="002A4532"/>
    <w:rsid w:val="002B1997"/>
    <w:rsid w:val="002C538E"/>
    <w:rsid w:val="002C565A"/>
    <w:rsid w:val="0031082B"/>
    <w:rsid w:val="00324D77"/>
    <w:rsid w:val="00331F05"/>
    <w:rsid w:val="00333CC2"/>
    <w:rsid w:val="003355D5"/>
    <w:rsid w:val="00336DE2"/>
    <w:rsid w:val="003372C9"/>
    <w:rsid w:val="00344C1C"/>
    <w:rsid w:val="0035169B"/>
    <w:rsid w:val="0036095C"/>
    <w:rsid w:val="00361933"/>
    <w:rsid w:val="00366C70"/>
    <w:rsid w:val="00374845"/>
    <w:rsid w:val="00376633"/>
    <w:rsid w:val="003B30C5"/>
    <w:rsid w:val="003B6E73"/>
    <w:rsid w:val="003E02EE"/>
    <w:rsid w:val="003E4790"/>
    <w:rsid w:val="004009D1"/>
    <w:rsid w:val="00410289"/>
    <w:rsid w:val="00410FB0"/>
    <w:rsid w:val="00431571"/>
    <w:rsid w:val="0043514C"/>
    <w:rsid w:val="00446004"/>
    <w:rsid w:val="00464938"/>
    <w:rsid w:val="00466FB2"/>
    <w:rsid w:val="004756F1"/>
    <w:rsid w:val="00480119"/>
    <w:rsid w:val="00480ADB"/>
    <w:rsid w:val="00485888"/>
    <w:rsid w:val="00491197"/>
    <w:rsid w:val="004A4E7F"/>
    <w:rsid w:val="004B57E3"/>
    <w:rsid w:val="004C00C2"/>
    <w:rsid w:val="004C1031"/>
    <w:rsid w:val="004F37EE"/>
    <w:rsid w:val="00502E33"/>
    <w:rsid w:val="0050416A"/>
    <w:rsid w:val="0050743E"/>
    <w:rsid w:val="00517280"/>
    <w:rsid w:val="00517D71"/>
    <w:rsid w:val="00527121"/>
    <w:rsid w:val="00536A24"/>
    <w:rsid w:val="0056569D"/>
    <w:rsid w:val="00571194"/>
    <w:rsid w:val="00571744"/>
    <w:rsid w:val="00573C7E"/>
    <w:rsid w:val="00584481"/>
    <w:rsid w:val="00592E16"/>
    <w:rsid w:val="005B1632"/>
    <w:rsid w:val="005B380D"/>
    <w:rsid w:val="005C382D"/>
    <w:rsid w:val="005D74C0"/>
    <w:rsid w:val="00601111"/>
    <w:rsid w:val="006176E6"/>
    <w:rsid w:val="00622971"/>
    <w:rsid w:val="0063720F"/>
    <w:rsid w:val="00655754"/>
    <w:rsid w:val="00657CFD"/>
    <w:rsid w:val="00664F94"/>
    <w:rsid w:val="0067415F"/>
    <w:rsid w:val="00675AE2"/>
    <w:rsid w:val="006924A3"/>
    <w:rsid w:val="006962DE"/>
    <w:rsid w:val="0069654F"/>
    <w:rsid w:val="006B5138"/>
    <w:rsid w:val="006B7E2D"/>
    <w:rsid w:val="006C0386"/>
    <w:rsid w:val="006C1B9A"/>
    <w:rsid w:val="006C4A9C"/>
    <w:rsid w:val="006D7415"/>
    <w:rsid w:val="006D7998"/>
    <w:rsid w:val="006E6671"/>
    <w:rsid w:val="006F512A"/>
    <w:rsid w:val="00702D5B"/>
    <w:rsid w:val="00713C80"/>
    <w:rsid w:val="00726FF1"/>
    <w:rsid w:val="007375EA"/>
    <w:rsid w:val="00751A49"/>
    <w:rsid w:val="007603E6"/>
    <w:rsid w:val="0076139B"/>
    <w:rsid w:val="00773EB0"/>
    <w:rsid w:val="00795648"/>
    <w:rsid w:val="007A1759"/>
    <w:rsid w:val="007A48CB"/>
    <w:rsid w:val="007B505C"/>
    <w:rsid w:val="007B6EF2"/>
    <w:rsid w:val="007C187E"/>
    <w:rsid w:val="007C24B4"/>
    <w:rsid w:val="007C3AAC"/>
    <w:rsid w:val="007D66EB"/>
    <w:rsid w:val="007D6DA1"/>
    <w:rsid w:val="007E5BD9"/>
    <w:rsid w:val="007F6FC5"/>
    <w:rsid w:val="007F6FD8"/>
    <w:rsid w:val="0081302D"/>
    <w:rsid w:val="008230B1"/>
    <w:rsid w:val="00837DBD"/>
    <w:rsid w:val="00865210"/>
    <w:rsid w:val="008659A8"/>
    <w:rsid w:val="00870309"/>
    <w:rsid w:val="008717C6"/>
    <w:rsid w:val="0088203F"/>
    <w:rsid w:val="00895D3E"/>
    <w:rsid w:val="0089764C"/>
    <w:rsid w:val="008B5B13"/>
    <w:rsid w:val="008C3231"/>
    <w:rsid w:val="008F1B06"/>
    <w:rsid w:val="00902F71"/>
    <w:rsid w:val="0090406A"/>
    <w:rsid w:val="00931819"/>
    <w:rsid w:val="00931ED4"/>
    <w:rsid w:val="009376B9"/>
    <w:rsid w:val="0094191B"/>
    <w:rsid w:val="0094742F"/>
    <w:rsid w:val="00961FFB"/>
    <w:rsid w:val="009624D0"/>
    <w:rsid w:val="00962558"/>
    <w:rsid w:val="00974CF7"/>
    <w:rsid w:val="00975455"/>
    <w:rsid w:val="00984E47"/>
    <w:rsid w:val="0098777F"/>
    <w:rsid w:val="0099277D"/>
    <w:rsid w:val="00994B00"/>
    <w:rsid w:val="009B007C"/>
    <w:rsid w:val="009B7D57"/>
    <w:rsid w:val="009C2072"/>
    <w:rsid w:val="009C502A"/>
    <w:rsid w:val="009C5882"/>
    <w:rsid w:val="009D0D06"/>
    <w:rsid w:val="009E308B"/>
    <w:rsid w:val="009E45BB"/>
    <w:rsid w:val="009E6B26"/>
    <w:rsid w:val="009F1284"/>
    <w:rsid w:val="009F1AAB"/>
    <w:rsid w:val="009F1CF3"/>
    <w:rsid w:val="009F5376"/>
    <w:rsid w:val="00A00320"/>
    <w:rsid w:val="00A04CA7"/>
    <w:rsid w:val="00A12D69"/>
    <w:rsid w:val="00A135A6"/>
    <w:rsid w:val="00A170A5"/>
    <w:rsid w:val="00A512C3"/>
    <w:rsid w:val="00A61D28"/>
    <w:rsid w:val="00A67655"/>
    <w:rsid w:val="00A83167"/>
    <w:rsid w:val="00A86178"/>
    <w:rsid w:val="00A9193A"/>
    <w:rsid w:val="00A925C3"/>
    <w:rsid w:val="00AA0F32"/>
    <w:rsid w:val="00AA20AC"/>
    <w:rsid w:val="00AB07E1"/>
    <w:rsid w:val="00AE0E87"/>
    <w:rsid w:val="00B25070"/>
    <w:rsid w:val="00B431D6"/>
    <w:rsid w:val="00B4592C"/>
    <w:rsid w:val="00B512D3"/>
    <w:rsid w:val="00B5175E"/>
    <w:rsid w:val="00B548E5"/>
    <w:rsid w:val="00B54CDB"/>
    <w:rsid w:val="00B554C4"/>
    <w:rsid w:val="00B564C8"/>
    <w:rsid w:val="00B605FB"/>
    <w:rsid w:val="00B6368D"/>
    <w:rsid w:val="00B722C0"/>
    <w:rsid w:val="00B8221C"/>
    <w:rsid w:val="00B93E93"/>
    <w:rsid w:val="00BA226B"/>
    <w:rsid w:val="00BA5DED"/>
    <w:rsid w:val="00BB53C8"/>
    <w:rsid w:val="00BB7397"/>
    <w:rsid w:val="00BC6FDE"/>
    <w:rsid w:val="00BF6F81"/>
    <w:rsid w:val="00C04004"/>
    <w:rsid w:val="00C13244"/>
    <w:rsid w:val="00C14004"/>
    <w:rsid w:val="00C1489D"/>
    <w:rsid w:val="00C1700B"/>
    <w:rsid w:val="00C24EE4"/>
    <w:rsid w:val="00C46F89"/>
    <w:rsid w:val="00C549C0"/>
    <w:rsid w:val="00C76044"/>
    <w:rsid w:val="00C775EA"/>
    <w:rsid w:val="00C855B0"/>
    <w:rsid w:val="00C8660D"/>
    <w:rsid w:val="00C9322C"/>
    <w:rsid w:val="00C96AC7"/>
    <w:rsid w:val="00CA7E71"/>
    <w:rsid w:val="00CB6AA4"/>
    <w:rsid w:val="00CC6E71"/>
    <w:rsid w:val="00CD4DF1"/>
    <w:rsid w:val="00CE1905"/>
    <w:rsid w:val="00CF1AA2"/>
    <w:rsid w:val="00CF5475"/>
    <w:rsid w:val="00D051F8"/>
    <w:rsid w:val="00D11DAD"/>
    <w:rsid w:val="00D1491F"/>
    <w:rsid w:val="00D158F8"/>
    <w:rsid w:val="00D1731B"/>
    <w:rsid w:val="00D1734D"/>
    <w:rsid w:val="00D30606"/>
    <w:rsid w:val="00D434A8"/>
    <w:rsid w:val="00D53A65"/>
    <w:rsid w:val="00D61B79"/>
    <w:rsid w:val="00D63E7A"/>
    <w:rsid w:val="00D66646"/>
    <w:rsid w:val="00D749FF"/>
    <w:rsid w:val="00D750A7"/>
    <w:rsid w:val="00D866F8"/>
    <w:rsid w:val="00D86B50"/>
    <w:rsid w:val="00DA3887"/>
    <w:rsid w:val="00DA4F47"/>
    <w:rsid w:val="00DB0240"/>
    <w:rsid w:val="00DB3D4E"/>
    <w:rsid w:val="00DC1856"/>
    <w:rsid w:val="00DC1BD8"/>
    <w:rsid w:val="00DC2816"/>
    <w:rsid w:val="00DC432A"/>
    <w:rsid w:val="00DD0C60"/>
    <w:rsid w:val="00E02257"/>
    <w:rsid w:val="00E140B9"/>
    <w:rsid w:val="00E306E1"/>
    <w:rsid w:val="00E3259D"/>
    <w:rsid w:val="00E56256"/>
    <w:rsid w:val="00E76B3D"/>
    <w:rsid w:val="00E77296"/>
    <w:rsid w:val="00E860C6"/>
    <w:rsid w:val="00E90C7D"/>
    <w:rsid w:val="00E92558"/>
    <w:rsid w:val="00E953F6"/>
    <w:rsid w:val="00EA1CD9"/>
    <w:rsid w:val="00EB4962"/>
    <w:rsid w:val="00ED0513"/>
    <w:rsid w:val="00ED4BCD"/>
    <w:rsid w:val="00EE0FA5"/>
    <w:rsid w:val="00EF0E1A"/>
    <w:rsid w:val="00EF5668"/>
    <w:rsid w:val="00F07F8A"/>
    <w:rsid w:val="00F14EC3"/>
    <w:rsid w:val="00F35654"/>
    <w:rsid w:val="00F41686"/>
    <w:rsid w:val="00F4620F"/>
    <w:rsid w:val="00F63683"/>
    <w:rsid w:val="00F95A69"/>
    <w:rsid w:val="00FA63F0"/>
    <w:rsid w:val="00FB1C27"/>
    <w:rsid w:val="00FB6AFD"/>
    <w:rsid w:val="00FC4984"/>
    <w:rsid w:val="00FD227D"/>
    <w:rsid w:val="00FD34FA"/>
    <w:rsid w:val="00FD4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C45AD1"/>
  <w15:chartTrackingRefBased/>
  <w15:docId w15:val="{59FFE256-5755-6C4D-AFE2-3BEC7089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38"/>
  </w:style>
  <w:style w:type="paragraph" w:styleId="Heading1">
    <w:name w:val="heading 1"/>
    <w:basedOn w:val="Normal"/>
    <w:next w:val="Normal"/>
    <w:link w:val="Heading1Char"/>
    <w:uiPriority w:val="9"/>
    <w:qFormat/>
    <w:rsid w:val="006B5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138"/>
    <w:rPr>
      <w:rFonts w:eastAsiaTheme="majorEastAsia" w:cstheme="majorBidi"/>
      <w:color w:val="272727" w:themeColor="text1" w:themeTint="D8"/>
    </w:rPr>
  </w:style>
  <w:style w:type="paragraph" w:styleId="Title">
    <w:name w:val="Title"/>
    <w:basedOn w:val="Normal"/>
    <w:next w:val="Normal"/>
    <w:link w:val="TitleChar"/>
    <w:uiPriority w:val="10"/>
    <w:qFormat/>
    <w:rsid w:val="006B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138"/>
    <w:pPr>
      <w:spacing w:before="160"/>
      <w:jc w:val="center"/>
    </w:pPr>
    <w:rPr>
      <w:i/>
      <w:iCs/>
      <w:color w:val="404040" w:themeColor="text1" w:themeTint="BF"/>
    </w:rPr>
  </w:style>
  <w:style w:type="character" w:customStyle="1" w:styleId="QuoteChar">
    <w:name w:val="Quote Char"/>
    <w:basedOn w:val="DefaultParagraphFont"/>
    <w:link w:val="Quote"/>
    <w:uiPriority w:val="29"/>
    <w:rsid w:val="006B5138"/>
    <w:rPr>
      <w:i/>
      <w:iCs/>
      <w:color w:val="404040" w:themeColor="text1" w:themeTint="BF"/>
    </w:rPr>
  </w:style>
  <w:style w:type="paragraph" w:styleId="ListParagraph">
    <w:name w:val="List Paragraph"/>
    <w:basedOn w:val="Normal"/>
    <w:uiPriority w:val="34"/>
    <w:qFormat/>
    <w:rsid w:val="006B5138"/>
    <w:pPr>
      <w:ind w:left="720"/>
      <w:contextualSpacing/>
    </w:pPr>
  </w:style>
  <w:style w:type="character" w:styleId="IntenseEmphasis">
    <w:name w:val="Intense Emphasis"/>
    <w:basedOn w:val="DefaultParagraphFont"/>
    <w:uiPriority w:val="21"/>
    <w:qFormat/>
    <w:rsid w:val="006B5138"/>
    <w:rPr>
      <w:i/>
      <w:iCs/>
      <w:color w:val="0F4761" w:themeColor="accent1" w:themeShade="BF"/>
    </w:rPr>
  </w:style>
  <w:style w:type="paragraph" w:styleId="IntenseQuote">
    <w:name w:val="Intense Quote"/>
    <w:basedOn w:val="Normal"/>
    <w:next w:val="Normal"/>
    <w:link w:val="IntenseQuoteChar"/>
    <w:uiPriority w:val="30"/>
    <w:qFormat/>
    <w:rsid w:val="006B5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138"/>
    <w:rPr>
      <w:i/>
      <w:iCs/>
      <w:color w:val="0F4761" w:themeColor="accent1" w:themeShade="BF"/>
    </w:rPr>
  </w:style>
  <w:style w:type="character" w:styleId="IntenseReference">
    <w:name w:val="Intense Reference"/>
    <w:basedOn w:val="DefaultParagraphFont"/>
    <w:uiPriority w:val="32"/>
    <w:qFormat/>
    <w:rsid w:val="006B5138"/>
    <w:rPr>
      <w:b/>
      <w:bCs/>
      <w:smallCaps/>
      <w:color w:val="0F4761" w:themeColor="accent1" w:themeShade="BF"/>
      <w:spacing w:val="5"/>
    </w:rPr>
  </w:style>
  <w:style w:type="table" w:styleId="TableGrid">
    <w:name w:val="Table Grid"/>
    <w:basedOn w:val="TableNormal"/>
    <w:uiPriority w:val="39"/>
    <w:rsid w:val="006B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rchresult">
    <w:name w:val="searchresult"/>
    <w:basedOn w:val="Normal"/>
    <w:rsid w:val="006B513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B5138"/>
    <w:rPr>
      <w:color w:val="0000FF"/>
      <w:u w:val="single"/>
    </w:rPr>
  </w:style>
  <w:style w:type="character" w:customStyle="1" w:styleId="divider">
    <w:name w:val="divider"/>
    <w:basedOn w:val="DefaultParagraphFont"/>
    <w:rsid w:val="006B5138"/>
  </w:style>
  <w:style w:type="character" w:styleId="UnresolvedMention">
    <w:name w:val="Unresolved Mention"/>
    <w:basedOn w:val="DefaultParagraphFont"/>
    <w:uiPriority w:val="99"/>
    <w:semiHidden/>
    <w:unhideWhenUsed/>
    <w:rsid w:val="009D0D06"/>
    <w:rPr>
      <w:color w:val="605E5C"/>
      <w:shd w:val="clear" w:color="auto" w:fill="E1DFDD"/>
    </w:rPr>
  </w:style>
  <w:style w:type="paragraph" w:customStyle="1" w:styleId="address">
    <w:name w:val="address"/>
    <w:basedOn w:val="Normal"/>
    <w:rsid w:val="006372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metainfo">
    <w:name w:val="metainfo"/>
    <w:basedOn w:val="Normal"/>
    <w:rsid w:val="006372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344C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1432</Words>
  <Characters>7163</Characters>
  <Application>Microsoft Office Word</Application>
  <DocSecurity>0</DocSecurity>
  <Lines>275</Lines>
  <Paragraphs>150</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Graham</dc:creator>
  <cp:keywords/>
  <dc:description/>
  <cp:lastModifiedBy>Tracey Graham</cp:lastModifiedBy>
  <cp:revision>295</cp:revision>
  <dcterms:created xsi:type="dcterms:W3CDTF">2025-12-07T09:24:00Z</dcterms:created>
  <dcterms:modified xsi:type="dcterms:W3CDTF">2026-03-31T07:41:00Z</dcterms:modified>
</cp:coreProperties>
</file>